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AB0FF8" w:rsidRDefault="0088693F" w:rsidP="00923618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AB0FF8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AB0FF8" w:rsidRDefault="0088693F" w:rsidP="00923618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B0FF8" w:rsidRDefault="0088693F" w:rsidP="00923618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A0C6E" w:rsidRPr="00AB0FF8">
        <w:rPr>
          <w:rFonts w:ascii="TH SarabunPSK" w:hAnsi="TH SarabunPSK" w:cs="TH SarabunPSK"/>
          <w:sz w:val="32"/>
          <w:szCs w:val="32"/>
          <w:lang w:bidi="th-TH"/>
        </w:rPr>
        <w:t xml:space="preserve">22 </w:t>
      </w:r>
      <w:r w:rsidR="007A0C6E"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>พฤษภาคม 2561</w:t>
      </w:r>
      <w:r w:rsidR="00DD5718"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AB0FF8">
        <w:rPr>
          <w:rFonts w:ascii="TH SarabunPSK" w:hAnsi="TH SarabunPSK" w:cs="TH SarabunPSK"/>
          <w:sz w:val="32"/>
          <w:szCs w:val="32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AB0FF8">
        <w:rPr>
          <w:rFonts w:ascii="TH SarabunPSK" w:hAnsi="TH SarabunPSK" w:cs="TH SarabunPSK"/>
          <w:sz w:val="32"/>
          <w:szCs w:val="32"/>
        </w:rPr>
        <w:t xml:space="preserve">09.00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AB0FF8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AB0FF8">
        <w:rPr>
          <w:rFonts w:ascii="TH SarabunPSK" w:hAnsi="TH SarabunPSK" w:cs="TH SarabunPSK"/>
          <w:sz w:val="32"/>
          <w:szCs w:val="32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AB0FF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AD5F5F" w:rsidRDefault="0088693F" w:rsidP="00AD5F5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AD5F5F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สรุปสาระสำคัญดังนี้</w:t>
      </w:r>
    </w:p>
    <w:p w:rsidR="0088693F" w:rsidRPr="00AB0FF8" w:rsidRDefault="0088693F" w:rsidP="00923618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4108D" w:rsidRPr="00AB0FF8" w:rsidRDefault="0064108D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1.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ร่างพระราชบัญญัติป่าชุมชน พ.ศ. ....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2.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ร่างพระราชบัญญัติการไฟฟ้าส่วนภูมิภาค (ฉบับที่</w:t>
      </w:r>
      <w:proofErr w:type="gramStart"/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..</w:t>
      </w:r>
      <w:proofErr w:type="gramEnd"/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) พ.ศ. ....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3.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ร่างพระราชบัญญัติพลังงานนิวเคลียร์เพื่อสันติ (ฉบับที่</w:t>
      </w:r>
      <w:proofErr w:type="gramStart"/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..</w:t>
      </w:r>
      <w:proofErr w:type="gramEnd"/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) พ.ศ. ....</w:t>
      </w:r>
    </w:p>
    <w:p w:rsid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4.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ร่างพระราชกฤษฎีกาโอนกรรมสิทธิ์ที่ธรณีสงฆ์ วัดดอนเมือง ตำบลสีกัน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อำเภอดอนเมือง กรุงเทพมหานคร ให้แก่บริษัท ท่าอากาศยานไทย จำกัด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(มหาชน) พ.ศ. ....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5.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ร่างกฎกระทรวงแบ่งส่วนราชการของส่วนราชการในสังกัดกระทรวง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ทรัพยากรธรรมชาติและสิ่งแวดล้อม รวม 2 ฉบับ</w:t>
      </w:r>
    </w:p>
    <w:p w:rsid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6.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ร่างระเบียบสำนักนายกรัฐมนตรีว่าด้วยการบริหารกิจการอวกาศ (ฉบับที่</w:t>
      </w:r>
      <w:proofErr w:type="gramStart"/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proofErr w:type="gramEnd"/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7.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ร่างประกาศกระทรวงแรงงาน เรื่อง ขยายกำหนดเวลาการยื่นแบบรายการแสดง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การส่งเงินสมทบและการนำส่งเงินสมทบผ่านระบบอิเล็กทรอนิกส์ </w:t>
      </w:r>
      <w:r w:rsidR="0064108D" w:rsidRPr="00923618">
        <w:rPr>
          <w:rFonts w:ascii="TH SarabunPSK" w:hAnsi="TH SarabunPSK" w:cs="TH SarabunPSK"/>
          <w:sz w:val="32"/>
          <w:szCs w:val="32"/>
        </w:rPr>
        <w:t xml:space="preserve">(e-Payment)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64108D" w:rsidRPr="00AB0FF8" w:rsidRDefault="0064108D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64108D" w:rsidRPr="00AB0FF8" w:rsidRDefault="0064108D" w:rsidP="00923618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8.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="0064108D" w:rsidRPr="00923618">
        <w:rPr>
          <w:rFonts w:ascii="TH SarabunPSK" w:hAnsi="TH SarabunPSK" w:cs="TH SarabunPSK"/>
          <w:sz w:val="32"/>
          <w:szCs w:val="32"/>
          <w:cs/>
        </w:rPr>
        <w:t>หลักสูตรต้านทุจริตศึกษา (</w:t>
      </w:r>
      <w:r w:rsidR="0064108D" w:rsidRPr="00923618">
        <w:rPr>
          <w:rFonts w:ascii="TH SarabunPSK" w:hAnsi="TH SarabunPSK" w:cs="TH SarabunPSK"/>
          <w:sz w:val="32"/>
          <w:szCs w:val="32"/>
        </w:rPr>
        <w:t>Anti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-</w:t>
      </w:r>
      <w:r w:rsidR="0064108D" w:rsidRPr="00923618">
        <w:rPr>
          <w:rFonts w:ascii="TH SarabunPSK" w:hAnsi="TH SarabunPSK" w:cs="TH SarabunPSK"/>
          <w:sz w:val="32"/>
          <w:szCs w:val="32"/>
        </w:rPr>
        <w:t>Corruption Education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)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ร่างยุทธศาสตร์ชาติ </w:t>
      </w:r>
    </w:p>
    <w:p w:rsidR="0064108D" w:rsidRPr="00923618" w:rsidRDefault="0064108D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4108D" w:rsidRPr="00AB0FF8" w:rsidRDefault="0064108D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108D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การดำเนินการตามข้อมติคณะมนตรีความมั่นคงแห่งสหประชาชาติเกี่ยวกับ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สาธารณรัฐเยเมน</w:t>
      </w:r>
    </w:p>
    <w:p w:rsidR="0064108D" w:rsidRDefault="0064108D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Pr="00923618">
        <w:rPr>
          <w:rFonts w:ascii="TH SarabunPSK" w:hAnsi="TH SarabunPSK" w:cs="TH SarabunPSK"/>
          <w:sz w:val="32"/>
          <w:szCs w:val="32"/>
          <w:cs/>
        </w:rPr>
        <w:t xml:space="preserve">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(สาธารณรัฐแห่งสหภาพเมียนมา  สาธารณรัฐประชาธิปไตยประชาชนลาว  ราชอาณาจักรกัมพูชาและสาธารณรัฐสังคมนิยมเวียดนาม) </w:t>
      </w:r>
    </w:p>
    <w:p w:rsidR="00581364" w:rsidRDefault="00581364" w:rsidP="0058136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47391F" w:rsidRDefault="0047391F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47391F" w:rsidRDefault="0047391F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64108D" w:rsidRPr="00923618" w:rsidRDefault="0092361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ขอความเห็นชอบร่างแถลงการณ์รัฐมนตรีการค้าเอ</w:t>
      </w:r>
      <w:proofErr w:type="spellStart"/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เปคป</w:t>
      </w:r>
      <w:proofErr w:type="spellEnd"/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ระจำปี 2561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 xml:space="preserve">13.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>การลงนามในบันทึกความเข้าใจเรื่องความร่วมมือด้านทรัพยากรแร่ระหว่างรัฐบาล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>แห่งราชอาณาจักรไทยและรัฐบาลแห่งสาธารณรัฐโมซัมบิก</w:t>
      </w:r>
    </w:p>
    <w:p w:rsidR="0064108D" w:rsidRPr="00AB0FF8" w:rsidRDefault="0064108D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(กระทรวงการคลัง)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(กระทรวงมหาดไทย)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รัฐบาลนิวซีแลนด์เสนอขอแต่งตั้งเอกอัครราชทูตวิสามัญผู้มีอำนาจเต็มแห่ง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นิวซีแลนด์ประจำประเทศไทย (กระทรวงการต่างประเทศ)</w:t>
      </w:r>
    </w:p>
    <w:p w:rsidR="0064108D" w:rsidRPr="00923618" w:rsidRDefault="0064108D" w:rsidP="00923618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การแต่งตั้งกงสุลใหญ่สาธารณรัฐสังคมนิยมเวียดนาม ณ จังหวัดขอนแก่น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การแต่งตั้งสมาชิกฝ่ายไทยในศาลประจำอนุญาโตตุลาการ ณ กรุงเฮก เพื่อทดแทน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ตำแหน่งที่ว่างลง 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(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กระทรวงการต่างประเทศ)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แต่งตั้งประธานกรรมการและกรรมการอื่นในคณะกรรมการบริหารกิจการของ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องค์การขนส่งมวลชนกรุงเทพ 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แต่งตั้งกรรมการผู้ทรงคุณวุฒิในคณะกรรมการควบคุมผลิตภัณฑ์ยาสูบแห่งชาติ </w:t>
      </w:r>
    </w:p>
    <w:p w:rsidR="004A4A5A" w:rsidRPr="00AB0FF8" w:rsidRDefault="004A4A5A" w:rsidP="00923618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AB0FF8" w:rsidRDefault="0088693F" w:rsidP="00923618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Pr="00AB0FF8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1.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ร่างพระราชบัญญัติป่าชุมชน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คณะรัฐมนตรีมีมติอนุมัติร่างพระราชบัญญัติป่าชุมชน พ.ศ. .... ตามที่กระทรวงทรัพยากรธรรมชาติและสิ่งแวดล้อม (ทส.) เสนอ และให้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ส่ง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สำนักงานคณะกรรมการกฤษฎีกาตรวจพิจารณา โดยให้รับความเห็นของกระทรวงการคลังไปประกอบ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</w:t>
      </w:r>
      <w:r w:rsidRPr="00AB0F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ร่างพระราชบัญญัติ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1. กำหนดวัตถุประสงค์ในการจัดตั้งป่าชุมชน และพื้นที่ป่าที่มีการจัดตั้งเป็นป่าชุมชนแล้ว ให้คงอยู่ภายใต้บังคับของกฎหมายว่าด้วยป่าไม้ กฎ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กระทรวง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ว่าด้วยป่าสงวนแห่งชาติหรือกฎหมายอื่นที่เกี่ยวข้อง เว้นแต่พระราชบัญญัตินี้จะได้บัญญัติไว้เป็นอย่างอื่น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2. กำหนดให้มีคณะกรรมการนโยบายป่าชุมชน ประกอบด้วยรัฐมนตรีว่าการกระทรวงทรัพยากรธรรมชาติและสิ่งแวดล้อม เป็นประธานกรรมการ โดยมีอำนาจหน้าที่ในการเสนอความเห็นต่อคณะรัฐมนตรีเกี่ยวกับนโยบายในการจัดตั้ง การจัดการป่าชุมชนและเครือข่ายป่าชุมชนหรือพิจารณาให้ความเห็นในเรื่องที่เกี่ยวกับป่าชุมชน เสนอแนะในการออกกฎหมาย กำหนดระเบียบ พิจารณาอุทธรณ์ และเสนอแนะต่อคณะรัฐมนตรีเพื่อการกำหนดงบประมาณ มาตรการ หรือกลไกทางการเงิน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3. กำหนดให้มีคณะกรรมการป่าชุมชนประจำจังหวัด ประกอบด้วยผู้ว่าราชการจังหวัดเป็นประธานกรรมการ โดยมีอำนาจหน้าที่ในการพิจารณาและประกาศคำขอ เพิ่ม ลด หรือเพิกถอนป่าชุมชน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ตรวจสอบรายละเอียดที่ระบุในคำขอจัดตั้งเป็นป่าชุมชน ถอดถอนกรรมการจัดการป่าชุมชน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แต่งตั้งและถอดถอนเจ้าหน้าที่ป่าชุมชน และประเมินผลการจัดการป่าชุมชนในจังหวัดแล้วจัดทำราย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งาน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เสนอคณะกรรมการนโยบายป่าชุมชนอย่างน้อยปีละหนึ่งครั้ง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4. กำหนดหลักเกณฑ์และวิธีการในการขอจัดตั้งป่าชุมชน โดยในพื้นที่ป่าชุมชนจะต้องกำหนดบริเวณเพื่อการอนุรักษ์ และบริเวณเพื่อการใช้ประโยชน์ หรือบริเวณเพื่อการอนุรักษ์เพียงอย่างเดียว ให้สอดคล้องกับสภาพภูมิประเทศ สภาพความเป็น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อยู่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ของประชาชนในชุมชน และวัตถุประสงค์ของป่าชุมชน และการจัดตั้งป่าชุมชน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ผลต่อเมื่อได้ประกาศในราชกิจจา</w:t>
      </w:r>
      <w:proofErr w:type="spellStart"/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นุเ</w:t>
      </w:r>
      <w:proofErr w:type="spellEnd"/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บกษาแล้ว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5. กำหนดให้คณะกรรมการจัดการป่าชุมชนและสมาชิกป่าชุมชนมีอำนาจหน้าที่ในการจัดการป่า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ชุมชน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และกำหนดให้มีแผนจัดการป่าชุมชน รวมทั้งกำหนดให้มีหลักเขต ป้ายหรือเครื่องหมายอื่นแสดงแนวเขตป่าชุมชนบริเวณเพื่อการอนุรักษ์และบริเวณเพื่อการใช้ประโยชน์ตามสมควร เพื่อให้ประชาชนเห็นได้ว่าเป็นเขตป่าชุมชน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6. กำหนดให้มีการควบคุมดูแลป่าชุมชน กำหนดอำนาจหน้าที่ของเจ้าหน้าที่ป่าชุมชน และกำหนดการห้ามกระทำ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ภายในป่าชุมชน คือ ห้ามทำไม้ในบริเว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ณ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เพื่อการอนุรักษ์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ห้ามใช้เป็นที่อยู่อาศัยหรือที่ทำกิน ห้ามบุคคลใดก่อสร้าง แผ้วถาง เผาป่า ทำไม้ เก็บหาของป่า ขุดหาแร่ ล่าสัตว์ป่าสงวนหรือสัตว์ป่าคุ้มครอง หรือกระทำการด้วยประการใด ๆ อันเป็นการเสื่อมเสียแก่สภาพป่าชุมชน เว้นแต่เป็นการกระทำตามที่พระราชบัญญัตินี้บัญญัติให้กระทำได้ ทั้งยังกำหนดเกี่ยวกับการอนุญาตให้บุคคลเข้าไปกระทำการใด ๆ เพื่อการศึกษา ค้น</w:t>
      </w:r>
      <w:r w:rsidR="00720921">
        <w:rPr>
          <w:rFonts w:ascii="TH SarabunPSK" w:eastAsiaTheme="minorHAnsi" w:hAnsi="TH SarabunPSK" w:cs="TH SarabunPSK"/>
          <w:sz w:val="32"/>
          <w:szCs w:val="32"/>
          <w:cs/>
        </w:rPr>
        <w:t>คว้า วิจัย หรือสำรวจความหลากหลา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ย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ทางชีวภาพ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7. กำหนดให้อธิบดีมีอำนาจสั่งเพิกถอนป่าชุมชน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ทั้งแปลงหรือแต่บางส่วนได้โดยคณะกรรมการจัดการป่าชุมชนขอให้เพิกถอนป่าชุมชน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ทอดทิ้งไม่จัดการฟื้นฟูป่าชุมชนนั้น ต่อเนื่องติดต่อกันเป็นเวลา 1 ปี โดยไม่มีเหตุผลอันสมควร ไม่ปฏิบัติตามพระราชบัญญัตินี้ หรือระเบียบ หรือข้อบังคับที่ออกตามพระราชบัญญัตินี้ อันจะเป็นเหตุให้ป่าชุมชนได้รับความเสียหายหรือมีเหตุไม่ควรไว้วางใจให้จัดการป่าชุมชนต่อไป และเมื่อมีเหตุ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ผล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ความจำเป็นทางด้านกิจการเพื่อความมั่นคงแห่งรัฐ โดยความเห็นชอบของคณะกรรมการนโยบายป่าชุมชน ซึ่งการเพิกถอนป่า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>ชุมชนให้มีผลเมื่อได้ประกาศในราชกิจจา</w:t>
      </w:r>
      <w:proofErr w:type="spellStart"/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นุเ</w:t>
      </w:r>
      <w:proofErr w:type="spellEnd"/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บกษาแล้ว ทั้งนี้ ทรัพย์สินส่วนกลางของป่าชุมชนที่ถูกเพิกถอนหากเป็นอสังหาริมทรัพย์ให้ตกเป็นของแผ่นดิน ส่วนที่เป็นอสังหาริมทรัพย์ให้กรมป่าไม้เก็บไว้เพื่อใช้ในกิจกรรมจัดการป่าชุมชน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8. กำหนดให้บุคคลชำระเงิน ค่าธรรมเนียม ค่าตอบแทน หรือค่าบริการ เนื่องในการใช้ประโยชน์จากป่าชุมชน โดยเงินที่เก็บได้ดังกล่าว เงินที่มีผู้บริจาค เงินสนับสนุนจากรัฐบาลและเงินรายได้อื่น ๆ ให้เก็บรักษาไว้ใช้จ่ายในกิจกรรมการจัดการป่าชุมชน โดยไม่ต้องนำส่งคลังเป็นรายได้แผ่นดิน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9. กำหนดโทษสำหรับผู้ฝ่าฝืนระเบียบของคณะกรรมการนโยบายป่าชุมชนและข้อบังคับของคณ</w:t>
      </w:r>
      <w:r w:rsidR="00720921">
        <w:rPr>
          <w:rFonts w:ascii="TH SarabunPSK" w:eastAsiaTheme="minorHAnsi" w:hAnsi="TH SarabunPSK" w:cs="TH SarabunPSK"/>
          <w:sz w:val="32"/>
          <w:szCs w:val="32"/>
          <w:cs/>
        </w:rPr>
        <w:t>ะกร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รมการจัดการป่าชุมชนเกี่ยวกับการจัดการป่าชุมชน และผู้กระทำการฝ่าฝืนการทำไม้ในบริเวณเพื่อการอนุรักษ์ใช้เป็นที่อยู่อาศัยหรือที่ทำกิน หรือกระทำ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ใด ๆ อันเป็นการเสื่อมเสียแก่สภาพป่าชุมชน นอกจากนี้ บรรดาไม้หรือของป่าที่ได้มา หรือมีไว้เป็นความผิด หรือทรัพย์สินที่ใช้ในการกระทำผิดตามพระราชบัญญัตินี้ ให้ริบเสียทั้งสิ้นไม่ว่าจะมีผู้ถูกลงโทษตามคำพิพากษาหรือไม่ก็ตาม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10. กำหนดให้มีการออกกฎกระทรวง และระเบียบเพื่อปฏิบัติตามพระราชบัญญัตินี้ ภายในระยะเวลาหนึ่งปีนับแต่วันที่พระราชบัญญัตินี้ใช้บังคับ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2.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ร่างพระราชบัญญัติการไฟฟ้าส่วนภูมิภาค (ฉบับที่</w:t>
      </w:r>
      <w:proofErr w:type="gramStart"/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คณะรัฐมนตรีมีมติอนุมัติหลักการร่างพระราชบัญญัติการไฟฟ้าส่วนภูมิภาค (ฉบับที่ ..) พ.ศ. .... ตามที่กระทรวงมหาดไทย (มท.) เสนอ และให้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ส่ง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สำนักงานคณะกรรมการกฤษฎีกาตรวจพิจารณา โดยให้พิจารณาในประเด็นปัญหาและความสอดคล้องกับรัฐธรรมนูญแห่งราชอาณาจักรไทยตามความเห็นของสำนักงานคณะกรรมการกฤษฎีกาและให้รับความเห็นของกระทรวงการคลัง กระทรวง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ต่างประเทศ และกระทรวงพลังงานไปประกอบการพิจารณาด้วย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สาระสำคัญของร่างพระราชบัญญัติฯ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เป็นการแก้ไขเพิ่มเติมพระราชบัญญัติการไฟฟ้าส่วนภูมิภาค พ.ศ. 2503 โดยเพิ่มวัตถุประสงค์ของการไฟฟ้าส่วนภูมิภาค (กฟภ.) ให้มีอำนาจประกอบกิจการระบบจำหน่ายไฟฟ้าและดำเนินธุรกิจหรือกิจการอื่นใดที่เป็นประโยชน์แก่ กฟภ. เพิ่มอำนาจในการดำเนินการตามวัตถุประสงค์ของการไฟฟ้าส่วนภูมิภาคทั้งในและนอกราชอาณาจักร ปรับปรุงองค์ประกอบอำนาจหน้าที่ ตลอดจนคุณสมบัติและลักษณะต้องห้ามของคณะกรรมการไฟฟ้าส่วนภูมิภาค รวมทั้งแก้ไขเพิ่มเติมอำนาจหน้าที่ของผู้รักษาการแทนผู้ว่าการ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ไฟฟ้าส่วนภูมิภาคให้มีอำนาจหน้าที่เช่นเดียวกับผู้ว่าการฯ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3.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ร่างพระราชบัญญัติพลังงานนิวเคลียร์เพื่อสันติ (ฉบับที่</w:t>
      </w:r>
      <w:proofErr w:type="gramStart"/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คณะรัฐมนตรีมีมติอนุมัติหลักการร่างพระราชบัญญัติพลังงานนิวเคลียร์เพื่อสันติ (ฉบับที่ ..) พ.ศ. .... ตามที่กระทรวงวิทยาศาสตร์และเทคโนโลยี (วท.) 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สาระสำคัญของร่างพระราชบัญญัติฯ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ป็นการกำหนดเพิ่มกลไกในการกำกับดูแลโดยเพิ่มระบบการแจ้งการมีไว้ในครอบครองหรือใช้เครื่องกำเนิดรังสี หรือเครื่องกำเนิดรังสีที่ออกแบบมาเฉพาะสำหรับใช้เพื่อการวินิจฉัยทางการแพทย์และไม่มีวัสดุกัมมันตรังสีเป็นส่วนประกอบ และใช้งานในสถานพยาบาลหรือสถานพยาบาลสัตว์ เป็นอีกระบบหนึ่งในการกำกับดูแล</w:t>
      </w:r>
    </w:p>
    <w:p w:rsidR="00314C40" w:rsidRDefault="00314C40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F7C24" w:rsidRPr="00AB0FF8" w:rsidRDefault="00AF7C24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ร่างพระราชกฤษฎีกาโอนกรรมสิทธิ์ที่ธรณีสงฆ์ วัดดอนเมือง ตำบลสีกัน อำเภอดอนเมือง กรุงเทพมหานคร ให้แก่บริษัท ท่าอากาศยานไทย จำกัด (มหาชน) พ.ศ. ....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คณะรัฐมนตรีมีมติอนุมัติหลักการร่างพระราชกฤษฎีกาโอนกรรมสิทธิ์ที่ธรณีสงฆ์ วัดดอนเมือง ตำบลสีกัน อำเภอดอนเมือง กรุงเทพมหานคร ให้แก่บริษัท ท่าอากาศยานไทย จำกัด (มหาชน) พ.ศ. ....</w:t>
      </w:r>
      <w:r w:rsidR="007209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ตามที่สำนักงานพระพุทธศาสนาแห่งชาติ (พศ.) เสนอ และให้ส่งสำนักงานคณะกรรมการกฤษฎีกาตรวจพิจารณา แล้วดำเนินการต่อไปได้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พศ. เสนอว่า บริษัท ท่าอากาศยานไทย จำกัด (มหาชน) (ทอท.) ได้ใช้ประโยชน์ที่ธรณีสงฆ์ วัดดอนเมือง ตำบลสีกัน อำเภอดอนเมือง กรุงเทพมหานคร โฉนดที่ดินเลขที่ 26695 (เดิม 1374) เนื้อที่ 8 ไร่ 2 งาน 88 ตารางวา ในกิจการท่าอากาศยาน โดยได้ปรับปรุงพื้นที่ดังกล่าวบางส่วนเป็นลานจอดอากาศยาน อันเป็นการเพิ่มจำนวนหลุมจอดอากาศยาน และเป็นเส้นทางสำหรับอากาศยานเข้าและออกจากโรงเก็บอากาศยาน เพื่อปรับปรุงขีดความสามารถในการรองรับผู้ประกอบการและผู้โดยสารอากาศยานที่จะเพิ่มขึ้นในอนาคต ดังนั้น เพื่อให้สามารถโอนกรรมสิทธิ์ที่ธรณีสงฆ์ของวัดดอนเมืองในท้องที่ดังกล่าวให้ถูกต้องตามกฎหมายต่อไป จึงมีความจำเป็นต้องผาติกรรมที่ธรณีสงฆ์ดังกล่าว ซึ่ง ทอท. ได้ติดต่อกับ พศ. เพื่อขอโอนกรรมสิทธิ์ที่ธรณีสงฆ์ดังกล่าว โดย พศ. ได้นำเสนอมหาเถรสมาคมพิจารณาแล้วไม่ขัดข้อง และวัดดอนเม</w:t>
      </w:r>
      <w:r w:rsidR="00720921">
        <w:rPr>
          <w:rFonts w:ascii="TH SarabunPSK" w:hAnsi="TH SarabunPSK" w:cs="TH SarabunPSK" w:hint="cs"/>
          <w:sz w:val="32"/>
          <w:szCs w:val="32"/>
          <w:cs/>
        </w:rPr>
        <w:t>ืองได้รับค่าผาติกร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รมจาก ทอท. แล้ว จึงได้เสนอร่างพระราชกฤษฎีกาโอนกรรมสิทธิ์ที่ธรณีสงฆ์ วัดดอนเมือง ตำบลสีกัน อำเภอดอนเมือง กรุงเทพมหานคร  มาเพื่อดำเนินการ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โอนกรรมสิทธิ์ที่ธรณีสงฆ์ วัดดอนเมือง ตำบลสีกัน อำเภอดอนเมือง กรุงเทพมหานคร ตามโฉนดที่ดินเลขที่ 26695 (เดิม 1374) เนื้อที่ 8 ไร่ 2 งาน 88 ตารางวา ให้แก่ ทอท.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ร่างกฎกระทรวงแบ่งส่วนราชการของส่วนราชการในสังกัดกระทรวงทรัพยากรธรรมชาติและสิ่งแวดล้อม รวม 2 ฉบับ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คณะรัฐมนตรีมีมติรับทราบร่างกฎกระทรวงแบ่งส่วนราชการกรมทรัพยากรธรณี กระทรวงทรัพยากรธรรมชาติและสิ่งแวดล้อม พ.ศ. .... และร่างกฎกระทรวงแบ่งส่วนราชการกรมควบคุมมลพิษ กระทรวงทรัพยากรธรรมชาติและสิ่งแวดล้อม พ.ศ. .... รวม 2 ฉบับ 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 รวม 2 ฉบับ ให้รัฐมนตรีว่าการกระทรวงทรัพยากรธรรมชาติและสิ่งแวดล้อมพิจารณาลงนาม และประกาศในราชกิจจา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นุเ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บกษาต่อไป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ปรับปรุงการแบ่งส่วนราชการกรมทรัพยากรธรณี ตามกฎกระทรวงแบ่งส่วนราชการกรมทรัพยากรธรณี กระทรวงทรัพยากรธรรมชาติและสิ่งแวดล้อม พ.ศ. 2555 ดังนี้ </w:t>
      </w:r>
    </w:p>
    <w:tbl>
      <w:tblPr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6"/>
        <w:gridCol w:w="5386"/>
      </w:tblGrid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สำนักงานเลขานุการกรม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กองวิเคราะห์และตรวจสอบทรัพยากรธรณี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กองอนุรักษ์และจัดการทรัพยากรธรณี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ศูนย์สารสนเทศทรัพยากรธรณี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สำนักทรัพยากรแร่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6. สำนักเทคโนโลยีธรณี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สำนักธรณีวิทยา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สำนักธรณีวิทยาสิ่งแวดล้อม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9. กลุ่มตรวจสอบภายใน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10. กลุ่มนิติการ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11. กลุ่มพัฒนาระบบบริหาร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1. สำนักงานเลขานุการกรม (คงเดิม)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กองคุ้มครองซากดึกดำบรรพ์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กองทรัพยากรแร่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กองเทคโนโลยีธรณี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กองธรณีวิทยา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กองธรณีวิทยาสิ่งแวดล้อม (เปลี่ยนชื่อ)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กองวิเคราะห์และตรวจสอบทรัพยากรธรณี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กองอนุรักษ์และจัดการทรัพยากรธรณี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9. ศูนย์เทคโนโลยีสารสนเทศและการสื่อสาร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10.-13. สำนักงานทรัพยากรธรณี เขต 1-4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14. กลุ่มตรวจสอบภายใน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15. กลุ่มนิติการ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16. กลุ่มพัฒนาระบบบริหาร (คงเดิม)</w:t>
            </w:r>
          </w:p>
        </w:tc>
      </w:tr>
    </w:tbl>
    <w:p w:rsidR="00A01B3A" w:rsidRPr="00AB0FF8" w:rsidRDefault="00A01B3A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ปรับปรุงการแบ่งส่วนราชการกรมควบคุมมลพิษ ตามกฎกระทรวงแบ่งส่วนราชการกรมควบคุมมลพิษ กระทรวงทรัพยากรธรรมชาติและสิ่งแวดล้อม พ.ศ. 2545 ดังนี้ </w:t>
      </w:r>
    </w:p>
    <w:tbl>
      <w:tblPr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6"/>
        <w:gridCol w:w="5386"/>
      </w:tblGrid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สำนักงานเลขานุการกรม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กองนิติการ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กองแผนงานและประเมินผล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สำนักจัดการกากของเสียและสารอันตราย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สำนักจัดการคุณภาพน้ำ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สำนักจัดการคุณภาพอากาศและเสียง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ฝ่ายตรวจและบังคับการ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8. ฝ่ายคุณภาพสิ่งแวดล้อมและห้องปฏิบัติการ 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สำนักงานเลขานุการกรม (คงเดิม)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กองกฎหมาย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กองจัดการกากของเสียและสารอันตราย(เปลี่ยนชื่อ)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กองจัดการคุณภาพน้ำ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กองจัดการคุณภาพอากาศและเสียง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6. กองตรวจมลพิษ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กองยุทธศาสตร์และแผนงาน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ศูนย์เทคโนโลยีสารสนเทศและการสื่อสาร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 ศูนย์ปฏิบัติการวิเคราะห์มลพิษและสิ่งแวดล้อม (เปลี่ยนชื่อ)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10. กลุ่มตรวจสอบภายใน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 กลุ่มพัฒนาระบบบริหาร (ตั้งใหม่) </w:t>
            </w:r>
          </w:p>
        </w:tc>
      </w:tr>
    </w:tbl>
    <w:p w:rsidR="00A01B3A" w:rsidRPr="00AB0FF8" w:rsidRDefault="00A01B3A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ร่างระเบียบสำนักนายกรัฐมนตรีว่าด้วยการบริหารกิจการอวกาศ (ฉบับที่</w:t>
      </w:r>
      <w:proofErr w:type="gramStart"/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proofErr w:type="gramEnd"/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AB0FF8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ร่างระเบียบสำนักนายกรัฐมนตรีว่าด้วยการบริหารกิจการอวกาศ (ฉบับที่ ..) พ.ศ. ....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ตามที่กระทรวงดิจิทัลเพื่อเศรษฐกิจและสังคม (ดศ.)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="00720921">
        <w:rPr>
          <w:rFonts w:ascii="TH SarabunPSK" w:hAnsi="TH SarabunPSK" w:cs="TH SarabunPSK" w:hint="cs"/>
          <w:sz w:val="32"/>
          <w:szCs w:val="32"/>
          <w:cs/>
        </w:rPr>
        <w:tab/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สาระสำคัญของร่างระเบียบฯ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แก้ไขเพิ่มเติมระเบียบสำนักนายกรัฐมนตรีว่าด้วยการบริหารกิจการอวกาศ พ.ศ. 2552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 เพิ่มเติมกรรมการในคณะกรรมการนโยบายอวกาศแห่งชาติ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1.1 รัฐมนตรีว่าการกระทรวงพาณิชย์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1.2 เลขาธิการคณะกรรมการกิจการกระจายเสียง กิจการโทรทัศน์และกิจการโทรคมนาคมแห่งชาติ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1.3 ผู้ทรงคุณวุฒิด้านกฎหมายอวกาศ และผู้ทรงคุณวุฒิด้านโทรคมนาคม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2. ปรับเปลี่ยนตำแหน่งของผู้ช่วยเลขานุการคณะกรรมการนโยบายอวกาศแห่งชาติ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ผู้อำนวยการสำนักกิจการอวกาศแห่งชาติ สำนักงานคณะกรรมการดิจิทัลเพื่อเศรษฐกิจและสังคมแห่งชาติ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เลขาธิการคณะกรรมการดิจิทัลเพื่อเศรษฐกิจและสังคมแห่งชาติ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3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แก้ไขชื่อส่วนราชการให้สอดคล้องกับการปรับปรุงส่วนราชการฯ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สำนักกิจการอวกาศแห่งชาติ สำนักงานปลัดกระทรวงเทคโนโลยีสารสนเทศและการสื่อสาร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กองกิจการอวกาศแห่งชาติ สำนักงานคณะกรรมการดิจิทัลเพื่อเศรษฐกิจและสังคมแห่งชาติ</w:t>
      </w:r>
    </w:p>
    <w:p w:rsidR="00DD5718" w:rsidRDefault="00DD571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0921" w:rsidRPr="00AB0FF8" w:rsidRDefault="00720921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ร่างประกาศกระทรวงแรงงาน เรื่อง ขยายกำหนดเวลาการยื่นแบบรายการแสดงการส่งเงินสมทบและการนำส่งเงินสมทบผ่านระบบอิเล็กทรอนิกส์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b/>
          <w:bCs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คณะรัฐมนตรีมีมติเห็นชอบในหลักการร่างประกาศกระทรวงแรงงาน เรื่อง ขยายกำหนดเวลาการยื่นแบบรายการแสดงการส่งเงินสมทบและการนำส่งเงินสมทบผ่านระบบอิเล็กทรอนิกส์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พ.ศ. ....</w:t>
      </w:r>
      <w:r w:rsidR="007209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ตามที่กระทรวงแรงงานเสนอ และให้ดำเนินการต่อไปได้ และให้กระทรวงแรงงานรับความเห็นของสำนักเลขาธิการคณะรัฐมนตรีไปพิจารณาดำเนินการต่อไปด้วย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ขยายกำหนดเวลากรณีนายจ้างยื่นแบบรายการแสดงการส่งเงินสมทบและการนำส่งเงินสมทบ โดยวิธีการนำส่งเงินสมทบผ่านระบบอิเล็กทรอนิกส์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ออกไปอีก 7 วันทำการนับแต่วันที่พ้นกำหนดวันที่ 15 ของเดือนถัดจากเดือนที่มีการหักเงินสมทบไว้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โดยมีผลใช้บังคับสำหรับค่าจ้างตั้งแต่เดือนพฤษภาคม 2561 เป็นต้นไปเป็นระยะเวลา 12 เดือน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B0FF8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AB0FF8" w:rsidRDefault="00DD5718" w:rsidP="00923618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314C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314C4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314C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หลักสูตรต้านทุจริตศึกษา</w:t>
      </w:r>
      <w:proofErr w:type="gramEnd"/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</w:rPr>
        <w:t>Anti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</w:rPr>
        <w:t>Corruption Education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คณะรัฐมนตรีมีมติเห็นชอบตามที่คณะกรรมการ ป.ป.ช. เสนอ ดังนี้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1. เห็นชอบหลักการเกี่ยวกับหลักสูตรต้านทุจริตศึกษา (</w:t>
      </w:r>
      <w:r w:rsidRPr="00AB0FF8">
        <w:rPr>
          <w:rFonts w:ascii="TH SarabunPSK" w:hAnsi="TH SarabunPSK" w:cs="TH SarabunPSK"/>
          <w:sz w:val="32"/>
          <w:szCs w:val="32"/>
        </w:rPr>
        <w:t>Anti</w:t>
      </w:r>
      <w:r w:rsidRPr="00AB0FF8">
        <w:rPr>
          <w:rFonts w:ascii="TH SarabunPSK" w:hAnsi="TH SarabunPSK" w:cs="TH SarabunPSK"/>
          <w:sz w:val="32"/>
          <w:szCs w:val="32"/>
          <w:cs/>
        </w:rPr>
        <w:t>-</w:t>
      </w:r>
      <w:r w:rsidRPr="00AB0FF8">
        <w:rPr>
          <w:rFonts w:ascii="TH SarabunPSK" w:hAnsi="TH SarabunPSK" w:cs="TH SarabunPSK"/>
          <w:sz w:val="32"/>
          <w:szCs w:val="32"/>
        </w:rPr>
        <w:t>Corruption Education</w:t>
      </w:r>
      <w:r w:rsidRPr="00AB0FF8">
        <w:rPr>
          <w:rFonts w:ascii="TH SarabunPSK" w:hAnsi="TH SarabunPSK" w:cs="TH SarabunPSK"/>
          <w:sz w:val="32"/>
          <w:szCs w:val="32"/>
          <w:cs/>
        </w:rPr>
        <w:t>) และให้หน่วยงานที่เกี่ยวข้องนำหลักสูตรดังกล่าวไปพิจารณาปรับใช้กับกลุ่มเป้าหมาย ทั้งนี้ ให้หน่วยงานที่ต้องนำหลักสูตรไปดำเนินการรับความเห็นของกระทรวงศึกษาธิการ สำนักงาน ก.พ. สำนักงานคณะกรรมการพัฒนาการเศรษฐกิจและสังคมแห่งชาติ และฝ่ายเลขานุการคณะกรรมการนโยบายและพัฒนาการศึกษาไปพิจารณาดำเนินการต่อไป โดยให้ประสานงานกับสำนักงาน ป.ป.ช. อย่างใกล้ชิด เพื่อให้การดำเนินการดังกล่าวบรรลุวัตถุประสงค์ตามที่กำหนดไว้ สำหรับภาระงบประมาณที่อาจจะเกิดขึ้นซึ่งไม่ได้ตั้งงบประมาณรายจ่ายประจำปีรองรับไว้  ให้หน่วยงานที่เกี่ยวข้องพิจารณาปรับแผนการปฏิบัติงานและแผนการใช้จ่</w:t>
      </w:r>
      <w:r w:rsidR="00720921">
        <w:rPr>
          <w:rFonts w:ascii="TH SarabunPSK" w:hAnsi="TH SarabunPSK" w:cs="TH SarabunPSK"/>
          <w:sz w:val="32"/>
          <w:szCs w:val="32"/>
          <w:cs/>
        </w:rPr>
        <w:t>ายงบประมาณรายจ่ายประจำปีงบประมา</w:t>
      </w:r>
      <w:r w:rsidR="00720921">
        <w:rPr>
          <w:rFonts w:ascii="TH SarabunPSK" w:hAnsi="TH SarabunPSK" w:cs="TH SarabunPSK" w:hint="cs"/>
          <w:sz w:val="32"/>
          <w:szCs w:val="32"/>
          <w:cs/>
        </w:rPr>
        <w:t>ณ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 พ.ศ. 2561 ไปดำเนินการในโอกาสแรกก่อน  สำหรับปีงบประมาณต่อ ๆ ไป  ให้จัดทำแผนการปฏิบัติงานและแผนการใช้จ่ายงบประมาณเพื่อเสนอขอตั้งงบประมาณรายจ่ายตามความจำเป็นและเหมาะสมต่อไป  ตามความเห็นของสำนักงบประมาณ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2</w:t>
      </w:r>
      <w:r w:rsidRPr="00AB0FF8">
        <w:rPr>
          <w:rFonts w:ascii="TH SarabunPSK" w:hAnsi="TH SarabunPSK" w:cs="TH SarabunPSK"/>
          <w:sz w:val="32"/>
          <w:szCs w:val="32"/>
          <w:cs/>
        </w:rPr>
        <w:t>. ให้กระทรวงกลาโหม กระทรวงมหาดไทย กระทรวงศึกษาธิการ สำนักงาน ก.พ. สำนักงานตำรวจแห่งชาติ และหน่วยงานที่เกี่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ย</w:t>
      </w:r>
      <w:r w:rsidRPr="00AB0FF8">
        <w:rPr>
          <w:rFonts w:ascii="TH SarabunPSK" w:hAnsi="TH SarabunPSK" w:cs="TH SarabunPSK"/>
          <w:sz w:val="32"/>
          <w:szCs w:val="32"/>
          <w:cs/>
        </w:rPr>
        <w:t>วข้องหารือร่วมกับสำนักงาน ป.ป.ช.  เพื่อพิจารณานำหลักสูตรนี้ไปปรับใช้ในโครงการฝึกอบรมหลักสูตรข้าราชการ บุคลากรภาครัฐ หรือพนักงานรัฐวิสาหกิจที่บรรจุใหม่ รวมทั้งให้พิจารณากำหนดกลุ่มเป้าหมายของหลักสูตรโค้ชให้มีความชัดเจน โดยให้หมายความรวมถึงบุคลากรทางการศึกษา เช่น ครู อาจารย์ หรือผู้ที่ทำหน้าที่เป็นผู้ถ่ายทอดความรู้ทั้งในหลักสูตรการศึกษาขั้นพื้นฐานและหลักสูตรอุดมศึกษาด้วย ทั้งนี้ เพื่อให้บุคลากรทางการศึกษาที่เข้ารับการอบรมหลักสูตรดังกล่าวสามารถนำไปใช้ในการถ่ายทอดความรู้หรือช่วยในการจัดการเรียนให้เป็นไปอย่างมีประสิทธิภาพมากยิ่งขึ้น นอกจากนี้ ให้กระทรวงศึกษาธิการเร่งดำเนินการและรายงานผลสัมฤทธิ์ของการดำเนินโครงการดังกล่าวให้คณะกรรมการนโยบายและพัฒนาการศึกษาทราบเป็นระยะ ๆ ด้วย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สำนักงาน ป.ป.ช.รายงานว่า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หลักสูตรต้านทุจริตศึกษามีวัตถุประสงค์ในการปลูกฝังและสร้างวัฒนธรรมต่อต้านการทุจริตให้สามารถแยกแยะได้ว่าสิ่งใดเป็นประโยชน์ส่วนตนสิ่งใดเป็นประโยชน์ส่วนรวม ยึดถือประโยชน์ส่วนรวมมากกว่าประโยชน์ส่วนตน มีจิตพอเพียงต้านทุจริต ละอายและเกรงกลัวที่จะไม่ทุจริตและไม่ทนต่อการทุจริตทุกรูปแบบผ่าน</w:t>
      </w: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 xml:space="preserve">สถาบันการศึกษา ซึ่งมีความจำเป็นที่จะต้องปลูกฝังตั้งแต่ระดับปฐมวัย  ประถมศึกษา  มัธยมศึกษา ทั้งภาครัฐและเอกชน  รวมทั้งอาชีวศึกษา การศึกษานอกระบบ การศึกษาตามอัธยาศัย  และสถาบันการศึกษาอื่นที่เกี่ยวข้อง เช่น สถาบันการศึกษาในสังกัดองค์กรปกครองส่วนท้องถิ่น  กรุงเทพมหานคร สถาบันการศึกษาในสังกัด </w:t>
      </w:r>
      <w:proofErr w:type="spellStart"/>
      <w:r w:rsidRPr="00AB0FF8">
        <w:rPr>
          <w:rFonts w:ascii="TH SarabunPSK" w:hAnsi="TH SarabunPSK" w:cs="TH SarabunPSK"/>
          <w:sz w:val="32"/>
          <w:szCs w:val="32"/>
          <w:cs/>
        </w:rPr>
        <w:t>ตช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. สถาบันการศึกษาทางทหาร เป็นต้น ต่อเนื่องไปจนถึงระดับอุดมศึกษา เพื่อให้ครอบคลุมทั้งระบบการศึกษา  นอกจากนี้ ยังรวมถึงหลักสูตรฝึกอบรมสำหรับบุคลากรของรัฐและพนักงานรัฐวิสาหกิจในหน่วยงานภาครัฐ โดยแต่ละหลักสูตรประกอบด้วยเนื้อหา 4 ชุดวิชา ดังนี้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การคิดแยกแยะระหว่างผลประโยชน์ส่วนตนกับผลประโยชน์ส่วนรวม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ชุดวิชาดังกล่าวเน้นการแก้ไขปัญหาแบบยั่งยืน  โดยปรับเปลี่ยนระบบการคิดของคนในสังคมแยกแยะให้ได้ว่า “เรื่องใดเป็นประโยชน์ส่วนตน ... เรื่องใดเป็นประโยชน์ส่วนรวม” โดยนำวิธีคิดแบบฐาน 10 (</w:t>
      </w:r>
      <w:r w:rsidRPr="00AB0FF8">
        <w:rPr>
          <w:rFonts w:ascii="TH SarabunPSK" w:hAnsi="TH SarabunPSK" w:cs="TH SarabunPSK"/>
          <w:sz w:val="32"/>
          <w:szCs w:val="32"/>
        </w:rPr>
        <w:t>Analog thinking</w:t>
      </w:r>
      <w:r w:rsidR="000D529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/>
          <w:sz w:val="32"/>
          <w:szCs w:val="32"/>
          <w:cs/>
        </w:rPr>
        <w:t>และฐาน 2 (</w:t>
      </w:r>
      <w:r w:rsidRPr="00AB0FF8">
        <w:rPr>
          <w:rFonts w:ascii="TH SarabunPSK" w:hAnsi="TH SarabunPSK" w:cs="TH SarabunPSK"/>
          <w:sz w:val="32"/>
          <w:szCs w:val="32"/>
        </w:rPr>
        <w:t>Digital thinking</w:t>
      </w:r>
      <w:r w:rsidRPr="00AB0FF8">
        <w:rPr>
          <w:rFonts w:ascii="TH SarabunPSK" w:hAnsi="TH SarabunPSK" w:cs="TH SarabunPSK"/>
          <w:sz w:val="32"/>
          <w:szCs w:val="32"/>
          <w:cs/>
        </w:rPr>
        <w:t>) มาประยุกต์ใช้ในการแก้ไขปัญหาการทุจริตอย่างยั่งยืน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ความละอายความไม่ทนต่อการทุจริต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เป็นชุดวิชาเกี่ยวกับการสร้างสังคมที่ไม่ทนต่อการทุจริต  เป็นการปรับเปลี่ยนสภาพสังคมให้เกิดภาวะ  “ที่ไม่ทนต่อการทุจริต” โดยเริ่มตั้งแต่กระบวนการกล่อมเกลาทางสังคมในทุกช่วงวัย  เพื่อสร้างวัฒนธรรมต่อต้านการทุจริต  และปลูกฝังความพอเพียง  มีวินัย ซื่อสัตย์สุจริต  ความเป็นพลเมืองดี มีจิตสาธารณะ ผ่านทางสถาบันหรือกลุ่มตัวแทนที่ทำหน้าที่ในการกล่อมเกลาทางสังคม เพื่อให้เด็ก เยาวชน ผู้ใหญ่ เกิดพฤติกรรมที่ละอายต่อการกระทำความผิด การไม่ยอมรับและต่อต้านการทุจริตทุกรูปแบบ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</w:rPr>
        <w:tab/>
        <w:t>3. STRONG: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จิตพอเพียงต้านทุจริต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เป็นชุดวิชาที่ประยุกต์หลักปรัชญาของเศรษฐกิจพอเพียงมาใช้ประกอบกับหลักการต่อต้านการทุจริตอื่น ๆ  เพื่อสร้างฐานคิดจิตพอเพียงต่อต้านการทุจริตให้เกิดขึ้นเป็นพื้นฐานความคิดของปัจเจกบุคคล โดยประยุกต์หลัก “</w:t>
      </w:r>
      <w:r w:rsidRPr="00AB0FF8">
        <w:rPr>
          <w:rFonts w:ascii="TH SarabunPSK" w:hAnsi="TH SarabunPSK" w:cs="TH SarabunPSK"/>
          <w:sz w:val="32"/>
          <w:szCs w:val="32"/>
        </w:rPr>
        <w:t xml:space="preserve">STRONG </w:t>
      </w:r>
      <w:r w:rsidRPr="00AB0FF8">
        <w:rPr>
          <w:rFonts w:ascii="TH SarabunPSK" w:hAnsi="TH SarabunPSK" w:cs="TH SarabunPSK"/>
          <w:sz w:val="32"/>
          <w:szCs w:val="32"/>
          <w:cs/>
        </w:rPr>
        <w:t>:  จิตพอเพียงต้านทุจริต” ซึ่งคิดค้นโดยรองศาสตราจารย์ ดร.มาณี ไชย</w:t>
      </w:r>
      <w:proofErr w:type="spellStart"/>
      <w:r w:rsidRPr="00AB0FF8">
        <w:rPr>
          <w:rFonts w:ascii="TH SarabunPSK" w:hAnsi="TH SarabunPSK" w:cs="TH SarabunPSK"/>
          <w:sz w:val="32"/>
          <w:szCs w:val="32"/>
          <w:cs/>
        </w:rPr>
        <w:t>ธี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>รา</w:t>
      </w:r>
      <w:proofErr w:type="spellStart"/>
      <w:r w:rsidRPr="00AB0FF8">
        <w:rPr>
          <w:rFonts w:ascii="TH SarabunPSK" w:hAnsi="TH SarabunPSK" w:cs="TH SarabunPSK"/>
          <w:sz w:val="32"/>
          <w:szCs w:val="32"/>
          <w:cs/>
        </w:rPr>
        <w:t>นุวัฒ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ศิริ ในปี 2560 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มาเป็นแนวทางในการพัฒนาวัฒนธรรมหน่วยงาน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พลเมืองและความรับผิดชอบต่อสังคม </w:t>
      </w:r>
    </w:p>
    <w:p w:rsidR="006A5B9C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พลเมืองศึกษาเป็นการจัดการศึกษาและประสบการณ์เรียนรู้เพื่อพัฒนาผู้เรียนให้เป็นพลเมืองดีของประเทศ มีความภูมิใจในความเป็นพลเมืองตนเอง มีสิทธิมีเสียง สนใจต่อส่วนรวม และมีส่วนร่วมในกิจการบ้านเมืองตามระบอบการปกครองแบบประชาธิปไตย หรือการเรียนรู้เกี่ยวกับรัฐบาล รัฐธรรมนูญ  กฎหมาย ระบบการเมือง การปกครอง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สิทธิและความรับผิดชอบของพลเมือง ระบบการบริหารจัดการสาธารณะและระบบตุลาการ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B60752"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B60752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ร่างยุทธศาสตร์ชาติ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คณะรัฐมนตรีมีมติเห็นชอบร่างยุทธศาสตร์ชาติ ตามที่คณะกรรมการยุทธศาสตร์ชาติเสนอ 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ทั้งนี้ มอบหมายให้สำนักงานคณะกรรมการพัฒนา</w:t>
      </w:r>
      <w:r w:rsidR="0064108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D529A">
        <w:rPr>
          <w:rFonts w:ascii="TH SarabunPSK" w:hAnsi="TH SarabunPSK" w:cs="TH SarabunPSK" w:hint="cs"/>
          <w:sz w:val="32"/>
          <w:szCs w:val="32"/>
          <w:cs/>
        </w:rPr>
        <w:t>เศรษฐกิจและสังคมแห่งชาติ</w:t>
      </w:r>
      <w:r w:rsidR="006410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529A">
        <w:rPr>
          <w:rFonts w:ascii="TH SarabunPSK" w:hAnsi="TH SarabunPSK" w:cs="TH SarabunPSK" w:hint="cs"/>
          <w:sz w:val="32"/>
          <w:szCs w:val="32"/>
          <w:cs/>
        </w:rPr>
        <w:t>ในฐานะฝ่ายเลขานุการคณะกรรมการยุทธศาสตร์ชาติรับความเห็นของหน่วยงานที่เกี่ยวข้องไปประกอบการพิจารณาแก้ไขเพิ่มเติมร่างยุทธศาสตร์ชาติ  และเสนอคณะกรรมการยุทธศาสตร์ชาติพิจารณาให้ความเห็นชอบตามขั้นตอน ก่อนเสนอร่างยุทธศาสตร์ชาติฉบับปรับปรุงเข้าสู่การพิจารณาของคณะรัฐมนตรีภายในวันที่ 5 มิถุนายน 2561 เพื่อคณะรัฐมนตรีจะได้พิจารณา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ร่างยุทธศาสตร์ชาติตามขั้นตอนของกฎหมายต่อไป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สำนักงานคณะกรรมการพัฒนาการเศรษฐกิจและสังคมแห่งชาติ (สศช.)  ในฐานะฝ่ายเลขานุการคณะกรรมการยุทธศาสตร์ชาติได้รายงานผลการดำเนินงานของคณะกรรมการยุทธศาสตร์ชาติ และร่างยุทธศาสตร์ชาติทั้ง 6 ด้าน ซึ่งประธานกรรมการยุทธศาสตร์ชาติในนามคณะกรรมการยุทธศาสตร์ชาติได้ให้ความเห็นชอบแล้ว 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มีสาระสำคัญสรุปได้ ดังนี้ </w:t>
      </w:r>
    </w:p>
    <w:p w:rsidR="00BE31C7" w:rsidRPr="00AB0FF8" w:rsidRDefault="00B60752" w:rsidP="006E5187">
      <w:pPr>
        <w:pStyle w:val="afd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วิสัยทัศน์การพัฒนาประเทศ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คือ “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ประเทศไทยมีความมั่นคง มั่งคั่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ง ยั่งยืน เป็นประเทศพัฒนา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แล้ว ด้วยการพัฒนาตามหลักปรัชญาของเศรษฐกิจพอเพียง” หรือเป็นคติพจน์ประจำชาติว่า “มั่นคง มั่งคั่ง ยั่งยืน” เพื่อสนองตอบ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ผลประโยชน์แห่งชาติ </w:t>
      </w:r>
    </w:p>
    <w:p w:rsidR="00B60752" w:rsidRPr="00AB0FF8" w:rsidRDefault="00B60752" w:rsidP="006E5187">
      <w:pPr>
        <w:pStyle w:val="afd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ร่างยุทธศาสตร์ชาติทั้ง 6 ด้าน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ด้านความมั่นคง </w:t>
      </w:r>
      <w:r w:rsidR="00BE31C7" w:rsidRPr="00AB0FF8">
        <w:rPr>
          <w:rFonts w:ascii="TH SarabunPSK" w:hAnsi="TH SarabunPSK" w:cs="TH SarabunPSK" w:hint="cs"/>
          <w:sz w:val="32"/>
          <w:szCs w:val="32"/>
          <w:cs/>
        </w:rPr>
        <w:t xml:space="preserve"> “ประเทศชาติมั่นคง ประชาชนมีความสุข” โดยมีเป้าหมายย่อย ได้แก่ (1) ประชาชนอยู่ดี กินดี และมีความสุข </w:t>
      </w:r>
    </w:p>
    <w:p w:rsidR="00DD11EB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(2) บ้านเมืองมีความมั่นคงในทุกมิติและทุกระดับ </w:t>
      </w:r>
    </w:p>
    <w:p w:rsidR="00DD11EB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กองทัพ หน่วยงานด้านความมั่นคง ภาครัฐ ภาคเอกชน และภาคประชาชน มีความ</w:t>
      </w:r>
    </w:p>
    <w:p w:rsidR="00DD11EB" w:rsidRPr="00AB0FF8" w:rsidRDefault="00BE31C7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พร้อมในการแก้ไขปัญหา  </w:t>
      </w:r>
    </w:p>
    <w:p w:rsidR="00B60752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(4) ประเทศไทยมีบทบาทเป็นที่ชื่นชมและได้รับการยอมรับโดยประชาคมระหว่างประเทศ  (5) การบริหารจัดการความมั่นคงมีผลสำเร็จที่เป็นรูปธรรมอย่างมีประสิทธิภาพ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ด้านการสร้างความสามารถในการ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แข่งขัน มีเป้าหมาย ดังนี้   </w:t>
      </w:r>
    </w:p>
    <w:p w:rsidR="00DD11EB" w:rsidRPr="00AB0FF8" w:rsidRDefault="00B00C09" w:rsidP="006E5187">
      <w:pPr>
        <w:pStyle w:val="afd"/>
        <w:numPr>
          <w:ilvl w:val="0"/>
          <w:numId w:val="5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ประเทศไทยเป็นประเทศที่พัฒน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าแล้วที่เศรษฐกิจเติบโตอย่างมีเส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รีภาพและยั่งยืน </w:t>
      </w:r>
    </w:p>
    <w:p w:rsidR="00B00C09" w:rsidRPr="00AB0FF8" w:rsidRDefault="00B00C09" w:rsidP="00923618">
      <w:pPr>
        <w:spacing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ประเทศไทยมีขีดความสามารถในการแข่งขันสูงขึ้น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ด้านการพัฒนาและเสริมสร้างศักยภาพทรัพยากรมนุษย์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มีเป้าหมายพัฒนาทรัพยากร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มนุษย์ทั้ง 4 ด้าน ได้แก่  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(1) ใจ มีจิตสาธารณะ เป็นพลเมืองดีของชาติและมีจิตสำนึกความเป็นไทย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สติปัญญา มีทักษะที่จำเป็นในศตวรรษที่ 21 เช่น การสื่อสารภาษาต่างประเทศ การคิด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วิเคราะห์และการพึ่งพาตนเอง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กาย  มีพัฒนาการที่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รอบด้านตั้งแต่อยู่ในครรภ์ 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(4) สภาพแวดล้อม ครอบครัวไทยจะต้องมีความสามารถในการเลี้ยงดูเยาวชนในครอบครัว  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ไม่ยอมรับการทุจริตคอร์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รัป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ชัน  และมีระบบนิเวศที่สนับสนุนครอบครัวในการพัฒนาทรัพยากรมนุษย์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สภาพแวดล้อมที่สนับสนุนการเรียนรู้ และสังคมที่มีความสุข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ด้านการสร้างโอกาสและความเสมอภาคทางสังคม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(1) สร้างความเป็นธรรม และลดความเหลื่อมล้ำในทุกมิติ  </w:t>
      </w:r>
    </w:p>
    <w:p w:rsidR="00C14556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กระจายศูนย์กลางความเจริญทางเศรษฐกิจและสังคม เพิ่มโอกาสให้ทุกภาคส่วนเข้ามา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เป็นกำลังของการพัฒนาประเทศไทยในทุกระดับเพื่อความสมานฉันท์  </w:t>
      </w:r>
    </w:p>
    <w:p w:rsidR="00C14556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เพิ่มขีดความสามารถของชุมชนท้องถิ่นในการพัฒนาการพึ่งตนเองและการจัดการ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ตนเองเพื่อสร้างสังคมคุณภาพ</w:t>
      </w:r>
    </w:p>
    <w:p w:rsidR="00B00C09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ด้านการสร้างการเติบโตบนคุณภาพชีวิตที่เป็นมิตรต่อสิ่งแวดล้อม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อนุรักษ์และรักษาทรัพยากรธรรมชาติ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สิ่งแวดล้อม และวัฒนธรรม ให้คนรุ่นต่อไปได้ใช้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อย่างยั่งยืน มีสมดุล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ฟื้นฟูและสร้างใหม่ฐานทรัพยากรธรรมชาติและสิ่งแวดล้อม เพื่อลดผลกระทบทางลบ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จากการพัฒนาสังคมเศรษฐกิจของประเทศในทุกมิติ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ใช้ประ</w:t>
      </w:r>
      <w:r w:rsidR="00C14556" w:rsidRPr="00AB0FF8">
        <w:rPr>
          <w:rFonts w:ascii="TH SarabunPSK" w:hAnsi="TH SarabunPSK" w:cs="TH SarabunPSK" w:hint="cs"/>
          <w:sz w:val="32"/>
          <w:szCs w:val="32"/>
          <w:cs/>
        </w:rPr>
        <w:t>โยชน์และสร้างการเติบโตบนฐานทรัพยากรธรรมชาติและสิ่งแวดล้อมให้สมดุล</w:t>
      </w:r>
    </w:p>
    <w:p w:rsidR="00B00C09" w:rsidRPr="00AB0FF8" w:rsidRDefault="00C14556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ภายในขีดความสามารถของระบบนิเวศ </w:t>
      </w:r>
    </w:p>
    <w:p w:rsidR="00C14556" w:rsidRPr="00AB0FF8" w:rsidRDefault="00C14556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ยกระดับกระบวนทัศน์  เพื่อกำหนดอนาคตประเทศด้านทรัพยากรธรรมชาติ</w:t>
      </w:r>
    </w:p>
    <w:p w:rsidR="00C14556" w:rsidRDefault="00C14556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สิ่งแวดล้อมและวัฒนธรรม บนหลักของการมีส่วนร่วมและธรรมา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บาล</w:t>
      </w:r>
    </w:p>
    <w:p w:rsidR="00C807FB" w:rsidRPr="00AB0FF8" w:rsidRDefault="00C807FB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B2BD3" w:rsidRPr="00AB0FF8" w:rsidRDefault="006B2BD3" w:rsidP="006E5187">
      <w:pPr>
        <w:pStyle w:val="afd"/>
        <w:numPr>
          <w:ilvl w:val="0"/>
          <w:numId w:val="3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0D529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ด้านการปรับสมดุลและพัฒนาระบบบริหารจัดการภาครัฐ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0D529A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ย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กระดับงานบริการประชาชนสู่ความเป็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นเลิศ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ตอบสนองความต้องการของประชาชน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0D529A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อย่างสะดวก รวดเร็ว โปร่งใส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ภาครัฐมีขนาดที่เล็กลง ลดความซ้ำซ้อนและปรับภารกิจของหน่วยงานภาครัฐให้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เหมาะสม พร้อมทั้งเปิดโอกาสให้ทุก ๆ ภาคส่วนเข้ามามีส่วนร่วมในการดำเนินการบริการสาธารณะอย่างเหมาะสม 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การทำงานมีวัฒนธรรมที่มุ่งผลสัมฤทธิ์และผลประโยชน์ของส่วนรวม  มีความทันสมัย 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โดยเฉพาะอย่างยิ่งการนำนวัตกรรมเทคโนโลยีมาประยุกต์ใช้อย่างคุ้มค่า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ส่งเสริม สนับสนุนให้เกิดการเฝ้าระวังและตรวจสอบการดำเนินการของหน่วยงาน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ภาครัฐ ตลอดจนการดำเนินการป้องกันและปราบปรามการทุจริตในสังคม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กระบวนการยุติธรรม การออกกฎหมายและการบังคับใช้กฎหมายเป็นไปเพื่อประโยชน์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แก่ส่วนรวมของประเทส  ผดุงไว้ซึ่งความยุติธรรมอย่างถ้วนหน้า มีความเป็นสากล ไม่เลือกปฏิบัติ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AB0FF8" w:rsidRDefault="00BB1C09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การดำเนินการตามข้อมติคณะมนตรีความมั่นคงแห่งสหประชาชาติเกี่ยวกับสาธารณรัฐเยเมน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 เห็นชอบรับรองการดำเนินการตามข้อมติคณะ</w:t>
      </w:r>
      <w:r w:rsidRPr="00AB0FF8">
        <w:rPr>
          <w:rFonts w:ascii="TH SarabunPSK" w:hAnsi="TH SarabunPSK" w:cs="TH SarabunPSK"/>
          <w:sz w:val="32"/>
          <w:szCs w:val="32"/>
          <w:cs/>
        </w:rPr>
        <w:t>มนตรีความมั่นคงแห่งสหประชาชาติ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B0FF8">
        <w:rPr>
          <w:rFonts w:ascii="TH SarabunPSK" w:hAnsi="TH SarabunPSK" w:cs="TH SarabunPSK"/>
          <w:sz w:val="32"/>
          <w:szCs w:val="32"/>
        </w:rPr>
        <w:t xml:space="preserve">United Nations Security Council 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) ที่ </w:t>
      </w:r>
      <w:r w:rsidR="007535D2">
        <w:rPr>
          <w:rFonts w:ascii="TH SarabunPSK" w:hAnsi="TH SarabunPSK" w:cs="TH SarabunPSK"/>
          <w:sz w:val="32"/>
          <w:szCs w:val="32"/>
        </w:rPr>
        <w:t>2402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(ค.ศ. </w:t>
      </w:r>
      <w:r w:rsidR="007535D2">
        <w:rPr>
          <w:rFonts w:ascii="TH SarabunPSK" w:hAnsi="TH SarabunPSK" w:cs="TH SarabunPSK"/>
          <w:sz w:val="32"/>
          <w:szCs w:val="32"/>
        </w:rPr>
        <w:t>2018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) เกี่ยวกับสาธารณรัฐเยเมน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2. กรณีที่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ได้ออกข้อมติเพื่อคงไว้ซึ่งมาตรการลงโทษเกี่ยวกับสาธารณรัฐเยเมนเป็นประจำ</w:t>
      </w:r>
      <w:r w:rsid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ทุกปี และเนื้อหาของข้อมติใหม่มิได้เปลี่ยนแปลงสาระสำคัญของมาตรการลงโทษที่มีอยู่เดิม เห็นควรให้ กต. ดำเนินการไปได้ โดยไม่ต้องนำเสนอคณะรัฐมนตรีพิจารณา และหากกรณีที่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จะรับรองข้อมติเพื่อเปลี่ยนแปลงสาระสำคัญหรือยกเลิกมาตรการลงโทษกรณีสาธารณรัฐเยเมน เห็นควรให้ กต. เสนอเรื่องที่มีการเปลี่ยนแปลงสาระสำคัญหรือยกเลิกมาตรการลงโทษดังกล่าวให้คณะรัฐมนตรีพิจารณา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3. มอบหมายให้ส่วนราชการที่เกี่ยวข้อง ได้แก่ กระทรวงกลาโหม (กห.) กระทรวงการคลัง (กค.) กระทรวงคมนาคม (ค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.) กระทรวงพาณิชย์ (พณ.) กระทรวงมหาดไทย (มท.) สำนักงานสภาความมั่นคงแห่งชาติ (สมช.) สำนักงานตำรวจแห่งชา</w:t>
      </w:r>
      <w:r w:rsidR="00C32C28">
        <w:rPr>
          <w:rFonts w:ascii="TH SarabunPSK" w:hAnsi="TH SarabunPSK" w:cs="TH SarabunPSK" w:hint="cs"/>
          <w:sz w:val="32"/>
          <w:szCs w:val="32"/>
          <w:cs/>
        </w:rPr>
        <w:t>ติ (</w:t>
      </w:r>
      <w:proofErr w:type="spellStart"/>
      <w:r w:rsidR="00C32C28">
        <w:rPr>
          <w:rFonts w:ascii="TH SarabunPSK" w:hAnsi="TH SarabunPSK" w:cs="TH SarabunPSK" w:hint="cs"/>
          <w:sz w:val="32"/>
          <w:szCs w:val="32"/>
          <w:cs/>
        </w:rPr>
        <w:t>ตช</w:t>
      </w:r>
      <w:proofErr w:type="spellEnd"/>
      <w:r w:rsidR="00C32C28">
        <w:rPr>
          <w:rFonts w:ascii="TH SarabunPSK" w:hAnsi="TH SarabunPSK" w:cs="TH SarabunPSK" w:hint="cs"/>
          <w:sz w:val="32"/>
          <w:szCs w:val="32"/>
          <w:cs/>
        </w:rPr>
        <w:t>.) สำนักงานคณะกรรมการกฤษฎี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กา (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สค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ก.) สำนักงานป้องกันและปราบปรามการฟอกเงิน (สำนักงาน ปปง.) ธนาคารแห่งประเทศไทย (ธปท.) สำนักงานอัยการสูงสุด (อส.) และสำนักข่าวกรองแห่งชาติ (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สขช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.) ถือ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ปฎิบั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ติ และปรับปรุงฐานข้อมูลเกี่ยวกับมาตรการลงโทษสาธารณรัฐเยเมน โดยเฉพาะรายชื่อบุคคลและองค์กรที่ต้องถูกมาตรการลงโทษ (ห้ามเดินทางและอายัดทรัพย์สิน) ให้ทันสมัยตามข้อมูลเว็บไซต์ของสหประชาชาติ (</w:t>
      </w:r>
      <w:r w:rsidRPr="00AB0FF8">
        <w:rPr>
          <w:rFonts w:ascii="TH SarabunPSK" w:hAnsi="TH SarabunPSK" w:cs="TH SarabunPSK"/>
          <w:sz w:val="32"/>
          <w:szCs w:val="32"/>
        </w:rPr>
        <w:t>United Nations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) รวมทั้ง แจ้งผลการดำเนินการในส่วนที่เกี่ยวข้องให้ กต. ทราบ เพื่อให้ประโยชน์ในการรายงานต่อ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ต่อไป ทั้งนี้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จะปรับปรุงรายชื่อบุคคล องค์กรภายใต้หัวข้อ “</w:t>
      </w:r>
      <w:r w:rsidRPr="00AB0FF8">
        <w:rPr>
          <w:rFonts w:ascii="TH SarabunPSK" w:hAnsi="TH SarabunPSK" w:cs="TH SarabunPSK"/>
          <w:sz w:val="32"/>
          <w:szCs w:val="32"/>
        </w:rPr>
        <w:t>Sanctions List Materials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” เป็นระยะ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(สาธารณรัฐแห่งสหภาพเมียนมา  สาธารณรัฐประชาธิปไตยประชาชนลาว  ราชอาณาจักรกัมพูชาและสาธารณรัฐสังคมนิยมเวียดนาม)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(พลอากาศเอก ประจิน จั่นตอง) และรัฐมนตรีว่าการกระทรวงยุติธรรมเสนอ ดังนี้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 เพื่อสนับสนุนงบประมาณให้แก่ประเทศ             เพื่อนบ้าน จำนวน 20 ล้านบาท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910"/>
        <w:gridCol w:w="4910"/>
      </w:tblGrid>
      <w:tr w:rsidR="00A01B3A" w:rsidRPr="00AB0FF8" w:rsidTr="00345CC9"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 (บาท)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1. สาธารณรัฐแห่งสหภาพเมียนมา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5,280,000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2. สาธารณรัฐประชาธิปไตยประชาชนลาว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7,105,280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3. ราชอาณาจักรกัมพูชา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3,516,800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4. สาธารณรัฐสังคมนิยมเวียดนาม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4,097,920</w:t>
            </w:r>
          </w:p>
        </w:tc>
      </w:tr>
      <w:tr w:rsidR="00A01B3A" w:rsidRPr="00AB0FF8" w:rsidTr="00345CC9"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20,000,000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2</w:t>
      </w:r>
      <w:r w:rsidRPr="00AB0FF8">
        <w:rPr>
          <w:rFonts w:ascii="TH SarabunPSK" w:hAnsi="TH SarabunPSK" w:cs="TH SarabunPSK"/>
          <w:sz w:val="32"/>
          <w:szCs w:val="32"/>
          <w:cs/>
        </w:rPr>
        <w:t>. อนุมัติให้เลขาธิการคณะกรรมการป้องกันและปราบปรามยาเสพติด (เลขาธิการ ป.ป.ส.) มีอำนาจอนุมัติโครงการ แผนงาน และกิจกรรมภายใต้กรอบงบประมาณงบเงินอุดหนุน รายการ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และสามารถจ่ายเงินงบประมาณสนับสนุนหน่วยงานกลางด้านยาเสพติดของประเทศเพื่อนบ้านแต่ละประเทศเพื่อให้มีการดำเนินการให้บรรลุวัตถุประสงค์ของโครงการฯ ตามที่ได้รับจัดสรร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ยธ. รายงานว่า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1. ประเทศไทย โดยสำนักงาน ป.ป.ส. ได้ริเริ่มจัดทำโครงการเสริมสร้างและยกระดับความร่วมมือกับประเทศเพื่อนบ้าน ได้แก่ สาธารณรัฐแห่งสหภาพเมียนมา (เมียนมา) สาธารณรัฐประชาธิปไตยประชาชนลาว (สปป.ลาว)  ราชอาณาจักรกัมพูชา (กัมพูชา) และสาธารณรัฐสังคมนิยมเวียดนาม (เวียดนาม)  ในการยุติแหล่งผลิตและทำลายเครือข่ายการค้ายาเสพติดระหว่างประเทศ ในช่วงปี 2557 โดยใช้เป็นกลยุทธ์ในการเสริมสร้างความเข้มแข็งในการสกัดกั้นเคมีภัณฑ์ที่จะเข้าแหล่งผลิต  และสกัดกั้นยาเสพติดจากแหล่งผลิตที่จะออกสู่ประเทสไทยและประเทศอื่น  ๆ ในภูมิภาค อันจะเป็นประโยชน์ในการลดผลกระทบต่อสถานการณ์ยาเสพติดภายในของประเทศไทยโดยตรง และสำนักงาน ป.ป.ส. ได้รับอนุมัติจากคณะรัฐมนตรีให้ดำเนินโครงการฯ อย่างต่อเนื่องจนถึงปัจจุบัน  โดยเบิกจ่ายจากงบประมาณรายจ่ายประจำปีของสำนักงาน ป.ป.ส. งบเงินอุดหนุน เพื่อมอบให้กับประเทศเพื่อนบ้านทั้ง 4 ประเทศดังกล่าว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2. ในภาพรวมโครงการ ฯ นี้ได้รับการยอมรับและความร่วมมือจากประเทศเพื่อนบ้านเป็นอย่างดียิ่ง ประเทศเพื่อนบ้านเห็นพ้องกันว่าโครงการ ฯ สามารถเพิ่มศักยภาพการทำงานของเจ้าหน้าที่และหน่วยปฏิบัติของประเทศตน  ทำให้สามารถควบคุมยาเสพติดได้สำเร็จมากขึ้น ดังนั้น เพื่อความต่อเนื่องและความยั่งยืนของโครงการฯ สำนักงาน ป.ป.ส. พิจารณาแล้วเห็นว่า  ประเทศไทยควรสนับสนุนงบประมาณให้กับโครงการนี้ต่อไป โดยโครงการฯ ปี 2561 จะเน้นแผนงานความร่วมมือให้สอดคล้องกับนโยบายและยุทธศาสตร์สำคัญของรัฐบาลในการแก้ไขปัญหาพื้นที่สามเหลี่ยมทองคำและสกัดกั้นการลักลอบลำเลียงยาเสพติดและเคมีภัณฑ์ตามลำน้ำโขงมากยิ่งขึ้น สนับสนุนปฏิบัติการเชิงรุกและกิจกรรมของแผนปฏิบัติการแม่น้ำโขงปลอดภัยและแผนปฏิบัติการสามเหลี่ยมทองคำเพื่อสกัดกั้นสารตั้งต้นเคมีภัณฑ์และยาเสพติดมิให้เข้า – ออกจากแหล่งผลิตสามเหลี่ยมทองคำ  โดยให้มีการใช้งบประมาณและระดมทรัพยากรไปยังพื้นที่เป้าหมายให้ตรงจุด เพื่อให้เกิดประสิทธิภาพและประสิทธิผลในการแก้ไขปัญหามากยิ่งขึ้น โดยปัจจุบันประเทศไทยได้รับเกียรติเป็นเจ้าภาพแผนปฏิบัติการแม่น้ำโขงปลอดภัย  ในห้วงเดือนพฤศจิกายน  2560 - มีนาคม 2561 </w:t>
      </w:r>
      <w:r w:rsidR="006A5B9C">
        <w:rPr>
          <w:rFonts w:ascii="TH SarabunPSK" w:hAnsi="TH SarabunPSK" w:cs="TH SarabunPSK" w:hint="cs"/>
          <w:sz w:val="32"/>
          <w:szCs w:val="32"/>
          <w:cs/>
        </w:rPr>
        <w:t>สาธารณรัฐประชาชนจีนรับเป็นเจ้าภาพในห้วงเดือน</w:t>
      </w:r>
      <w:r w:rsidRPr="00AB0FF8">
        <w:rPr>
          <w:rFonts w:ascii="TH SarabunPSK" w:hAnsi="TH SarabunPSK" w:cs="TH SarabunPSK"/>
          <w:sz w:val="32"/>
          <w:szCs w:val="32"/>
          <w:cs/>
        </w:rPr>
        <w:t>พฤษภาคม – กรกฎาคม 2561 และ สปป.ลาว รับเป็นเจ้าภาพในห้วงเดือนสิงหาคม – ตุลาคม 2561 ทั้งนี้  สำหรับการเป็นเจ้าภาพแผนปฏิบัติการของ สปป.</w:t>
      </w: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>ลาว จะได้ขอรับการสนับสนุนจากประเทศไทยเพื่อเตรียมความพร้อมด้านต่าง ๆ ในการรับรองการปฏิบัติงานร่วมกันของผู้แทนประเทศสมาชิก ณ ศูนย์ประสานงานแม่น้ำโขงปลอดภัยของ สปป.ลาว ณ นครหลวงเวียงจันทน์ ซึ่งสำนักงาน ป.ป.ส. เห็นว่</w:t>
      </w:r>
      <w:r w:rsidR="006A5B9C">
        <w:rPr>
          <w:rFonts w:ascii="TH SarabunPSK" w:hAnsi="TH SarabunPSK" w:cs="TH SarabunPSK"/>
          <w:sz w:val="32"/>
          <w:szCs w:val="32"/>
          <w:cs/>
        </w:rPr>
        <w:t>าการรับเป็นเจ้าภาพแผนปฏิบัติการ</w:t>
      </w:r>
      <w:r w:rsidRPr="00AB0FF8">
        <w:rPr>
          <w:rFonts w:ascii="TH SarabunPSK" w:hAnsi="TH SarabunPSK" w:cs="TH SarabunPSK"/>
          <w:sz w:val="32"/>
          <w:szCs w:val="32"/>
          <w:cs/>
        </w:rPr>
        <w:t>ฯ ของทุกประเทศดังกล่าวแสดงให้เห็นถึงความเป็นเจ้าของแผนปฏิบัติการร่วมกัน  ซึ่งถือเป็นสัญญาณที่ดีต่อการดำเนินความร่วมมือในการแก้ไขปัญหายาเสพติดในพื้นที่สามเหลี่ยมทองคำเป็นอย่างยิ่ง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31E3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 </w:t>
      </w:r>
      <w:r w:rsidR="00563BE0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ขอความเห็นชอบร่างแถลงการณ์รัฐมนตรีการค้าเอ</w:t>
      </w:r>
      <w:proofErr w:type="spellStart"/>
      <w:r w:rsidR="00563BE0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เปคป</w:t>
      </w:r>
      <w:proofErr w:type="spellEnd"/>
      <w:r w:rsidR="00563BE0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ระจำปี 2561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คณะรัฐมนตรีมีมติเห็นชอบและอนุมัติตามที่กระทรวงพาณิชย์ (พณ.) เสนอ ดังนี้ 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เห็นชอบในหลักการต่อร่างแถลงการณ์รัฐมนตรีการค้าเอ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เปคป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ระจำปี 2561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หากมีการปรับปรุงแก้ไขเอกสารดังกล่าวที่ไม่ใช่สาระสำคัญหรือไม่ขัดต่อผลประโยชน์ของไทย 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ให้ พณ. ดำเนินการได้โดยไม่ต้องนำเสนอคณะรัฐมนตรีเพื่อพิจารณาอีก 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</w:t>
      </w:r>
      <w:r w:rsidR="002B57B5" w:rsidRPr="00AB0FF8">
        <w:rPr>
          <w:rFonts w:ascii="TH SarabunPSK" w:hAnsi="TH SarabunPSK" w:cs="TH SarabunPSK" w:hint="cs"/>
          <w:sz w:val="32"/>
          <w:szCs w:val="32"/>
          <w:cs/>
        </w:rPr>
        <w:t>วงพาณิชย์หรือผู้ที่ได้รับมอบหมาย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จากรัฐมนตรีว่าการกระทรวง</w:t>
      </w:r>
    </w:p>
    <w:p w:rsidR="002B57B5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พาณิชย์ร่วมรับรองร่างแถลงการณ์รัฐมนตรีการค้าเอ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เปคป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ระจำปี 2561 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(การประชุมรัฐมนตรีการค้า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จัดขึ้น ระหว่างวันที่ 25 </w:t>
      </w:r>
      <w:r w:rsidRPr="00AB0FF8">
        <w:rPr>
          <w:rFonts w:ascii="TH SarabunPSK" w:hAnsi="TH SarabunPSK" w:cs="TH SarabunPSK"/>
          <w:sz w:val="32"/>
          <w:szCs w:val="32"/>
          <w:cs/>
        </w:rPr>
        <w:t>–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26 พฤษภาคม 2561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ณ กรุงพอร์ตมอร</w:t>
      </w:r>
      <w:proofErr w:type="spellStart"/>
      <w:r w:rsidR="006A5B9C">
        <w:rPr>
          <w:rFonts w:ascii="TH SarabunPSK" w:hAnsi="TH SarabunPSK" w:cs="TH SarabunPSK" w:hint="cs"/>
          <w:sz w:val="32"/>
          <w:szCs w:val="32"/>
          <w:cs/>
        </w:rPr>
        <w:t>์ส</w:t>
      </w:r>
      <w:proofErr w:type="spellEnd"/>
      <w:r w:rsidR="006A5B9C">
        <w:rPr>
          <w:rFonts w:ascii="TH SarabunPSK" w:hAnsi="TH SarabunPSK" w:cs="TH SarabunPSK" w:hint="cs"/>
          <w:sz w:val="32"/>
          <w:szCs w:val="32"/>
          <w:cs/>
        </w:rPr>
        <w:t>บี รัฐเอกราช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ปา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ปัว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>นิวกินี</w:t>
      </w:r>
      <w:r w:rsidR="00AD30F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</w:t>
      </w:r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แถลงการณ์รัฐมนตรีการค้าเอ</w:t>
      </w:r>
      <w:proofErr w:type="spellStart"/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เปคป</w:t>
      </w:r>
      <w:proofErr w:type="spellEnd"/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ระจำปี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2561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มีประเด็นสำคัญ ดังนี้ 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1) การสนับสนุนการค้าพหุภาคี  2) การดำ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นิน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การตามเป้าหมายโบกอร์ </w:t>
      </w:r>
      <w:r w:rsidRPr="00AB0FF8">
        <w:rPr>
          <w:rFonts w:ascii="TH SarabunPSK" w:hAnsi="TH SarabunPSK" w:cs="TH SarabunPSK"/>
          <w:sz w:val="32"/>
          <w:szCs w:val="32"/>
        </w:rPr>
        <w:t>(Bogor Goals)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3) การจัดทำเขตการค้าเสรีเอเชีย-แปซิฟิก  4) ความเชื่อมโยง  5) การลงทุน  6) มาตรการที่มิใช่ภาษี 7) เศรษฐกิจอินเทอร์เน็ตและการค้าดิจิทัล 8) การค้าบริการ 9) การส่งเสริมการเจริญเติบโตอย่างยั่งยืนและทั่วถึง 10) วิสาหกิจขนาดกลางและขนาดย่อมและรายย่อย </w:t>
      </w:r>
      <w:r w:rsidRPr="00AB0FF8">
        <w:rPr>
          <w:rFonts w:ascii="TH SarabunPSK" w:hAnsi="TH SarabunPSK" w:cs="TH SarabunPSK"/>
          <w:sz w:val="32"/>
          <w:szCs w:val="32"/>
        </w:rPr>
        <w:t>(MSMEs)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7B5" w:rsidRPr="00AB0FF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11) สิทธิทรัพย์สินทางปัญญา </w:t>
      </w:r>
    </w:p>
    <w:p w:rsidR="00D9394A" w:rsidRPr="00AB0FF8" w:rsidRDefault="00D9394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13</w:t>
      </w:r>
      <w:r w:rsidR="002C2374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ลงนามในบันทึกความเข้าใจเรื่องความร่วมมือด้านทรัพยากรแร่ระหว่างรัฐบาลแห่งราชอาณาจักรไทยและรัฐบาลแห่งสาธารณรัฐโมซัมบิก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คณะรัฐมนตรีมีมติเห็นชอบตามที่กระทรวงพาณิชย์ (พณ.) เสนอ ดังนี้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1. เห็นชอบการยกเลิกบันทึก</w:t>
      </w:r>
      <w:r w:rsidRPr="00AB0FF8">
        <w:rPr>
          <w:rFonts w:ascii="TH SarabunPSK" w:hAnsi="TH SarabunPSK" w:cs="TH SarabunPSK"/>
          <w:sz w:val="24"/>
          <w:szCs w:val="32"/>
          <w:cs/>
        </w:rPr>
        <w:t>ความเข้าใจเรื่องความร่วมมือด้านทรัพยากรแร่ระหว่างรัฐบาลแห่งราชอาณาจักรไทยและสาธารณรัฐโมซัมบิก</w:t>
      </w:r>
      <w:r w:rsidRPr="00AB0FF8">
        <w:rPr>
          <w:rFonts w:ascii="TH SarabunPSK" w:hAnsi="TH SarabunPSK" w:cs="TH SarabunPSK" w:hint="cs"/>
          <w:sz w:val="24"/>
          <w:szCs w:val="32"/>
          <w:cs/>
        </w:rPr>
        <w:t>ฉบับเดิมซึ่งลงนามเมื่อวันที่ 8 กุมภาพันธ์ 2556 และให้ความเห็นชอบร่างบันทึกความเข้าใจเรื่องความร่วมมือด้านทรัพยากร</w:t>
      </w:r>
      <w:r w:rsidRPr="00AB0FF8">
        <w:rPr>
          <w:rFonts w:ascii="TH SarabunPSK" w:hAnsi="TH SarabunPSK" w:cs="TH SarabunPSK"/>
          <w:sz w:val="24"/>
          <w:szCs w:val="32"/>
          <w:cs/>
        </w:rPr>
        <w:t>แร่ระหว่างรัฐบาลแห่งราชอาณาจักรไทยและสาธารณรัฐโมซัมบิก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โดยให้ พณ. สามารถเปลี่ยนแปลงถ้อยคำในส่วนที่ไม่กระทบต่อสาระสำคัญของร่างบันทึกความเข้าใจฯ โดยไม่ต้องเสนอคณะรัฐมนตรีพิจารณาอีก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2. มอบหมายให้รัฐมนตรีว่าการกระทรวงพาณิชย์เป็นผู้ลงนามในร่างบันทึกความเข้าใจฯ ฉบับใหม่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3. มอบหมายให้กระทรวงการต่างประเทศ (กต.) จัดทำหนังสือมอบอำนาจ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เต็ม (</w:t>
      </w:r>
      <w:r w:rsidRPr="00AB0FF8">
        <w:rPr>
          <w:rFonts w:ascii="TH SarabunPSK" w:hAnsi="TH SarabunPSK" w:cs="TH SarabunPSK"/>
          <w:sz w:val="32"/>
          <w:szCs w:val="32"/>
        </w:rPr>
        <w:t>Full Powers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)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ให้แก่รัฐมนตรีว่าการกระทรวงพาณิชย์เป็นผู้ลงนามในร่างบันทึกความเข้าใจฯ และหลังจากลงนามแล้วให้ กต. แจ้งผลการรับรองผูกพันความตกลงของราชอาณาจักรไทยต่อสาธารณรัฐโมซัมบิกอย่างเป็นทางการ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ทั้งนี้ ให้ พณ. เร่งดำเนินการเจรจาการจัดทำบันทึกความเข้าใจด้านทรัพยากรแร่ฉบับใหม่กับสาธารณรัฐโมซัมบิกให้ได้ข้อยุติโดยเร็ว ก่อนดำเนินการตามขั้นตอนของกฎหมาย ระเบียบ และมติคณะรัฐมนตรีที่เกี่ยวข้องต่อไป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สาระสำคัญของร่างบันทึกความเข้าใจฯ</w:t>
      </w:r>
      <w:r w:rsidR="006A5B9C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ฉบับใหม่มีวัตถุประสงค์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เพื่อสร้างกรอบการส่งเสริมความร่วมมือระหว่างคู่ภาคีและสถาบันของทั้งสองประเทศในด้านทรัพยากรแร่ โดยมีความร่วมมือด้านทรัพยากรระหว่าง 2 ประเทศครอบคลุมสาขาต่าง ๆ เช่น การสำรวจทรัพยากรแร่ การส่งเสริมการลงทุนในการใช้ประโยชน์การค้าและการ</w:t>
      </w:r>
      <w:r w:rsidRPr="00AB0FF8">
        <w:rPr>
          <w:rFonts w:ascii="TH SarabunPSK" w:hAnsi="TH SarabunPSK" w:cs="TH SarabunPSK" w:hint="cs"/>
          <w:sz w:val="24"/>
          <w:szCs w:val="32"/>
          <w:cs/>
        </w:rPr>
        <w:lastRenderedPageBreak/>
        <w:t>สร้างมูลค่าเพิ่มทรัพยากรแร่ การวิจัยและเทคโนโลยี ความช่วยเหลือทางเทคนิค</w:t>
      </w:r>
      <w:r w:rsidR="0072092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24"/>
          <w:szCs w:val="32"/>
          <w:cs/>
        </w:rPr>
        <w:t>การฝึกอบรมการแลกเปลี่ยนประสบการณ์ ความรู้และข้อกฎหมายด้านการเหมืองแร่เพื่อผลประโยชน์ร่วมกัน</w:t>
      </w:r>
    </w:p>
    <w:p w:rsidR="00AB0FF8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C2374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นางแพตริ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มงคลว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นิช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รองอธิบดีกรมสรรพากร ให้ดำรงตำแหน่งที่ปรึกษาด้านยุทธศาสตร์การจัดเก็บภาษี (กลุ่มธุรกิจพลังงาน) (นักวิเคราะห์นโยบายและแผนทรงคุณวุฒิ) กรมสรรพากร กระทรวงการคลัง ตั้งแต่วันที่ 2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นายไตรภพ วงศ์ไตรรัตน์   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ปลัดจังหวัดอำนาจเจริญ กรมการปกครอง ให้ดำรงตำแหน่ง ที่ปรึกษาด้านกฎหมาย (นิติกรทรงคุณวุฒิ) สำนักงานปลัดกระทรวง กระทรวงมหาดไทย ตั้งแต่วันที่ 22 กุมภาพันธ์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รัฐบาลนิวซีแลนด์เสนอขอแต่งตั้งเอกอัครราชทูตวิสามัญผู้มีอำนาจเต็มแห่งนิวซีแลนด์ประจำประเทศไทย (กระทรวงการต่างประเทศ)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กรณีรัฐบาลนิวซีแลนด์มีความประสงค์ขอแต่งตั้ง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นายทาฮาโมอานา ไอ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อา คล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ูนี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แมก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เฟ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อร์ซัน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AB0FF8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AB0FF8">
        <w:rPr>
          <w:rFonts w:ascii="TH SarabunPSK" w:hAnsi="TH SarabunPSK" w:cs="TH SarabunPSK"/>
          <w:sz w:val="32"/>
          <w:szCs w:val="32"/>
        </w:rPr>
        <w:t>Tahamoana</w:t>
      </w:r>
      <w:proofErr w:type="spellEnd"/>
      <w:r w:rsidRPr="00AB0FF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B0FF8">
        <w:rPr>
          <w:rFonts w:ascii="TH SarabunPSK" w:hAnsi="TH SarabunPSK" w:cs="TH SarabunPSK"/>
          <w:sz w:val="32"/>
          <w:szCs w:val="32"/>
        </w:rPr>
        <w:t>Aisea</w:t>
      </w:r>
      <w:proofErr w:type="spellEnd"/>
      <w:r w:rsidRPr="00AB0FF8">
        <w:rPr>
          <w:rFonts w:ascii="TH SarabunPSK" w:hAnsi="TH SarabunPSK" w:cs="TH SarabunPSK"/>
          <w:sz w:val="32"/>
          <w:szCs w:val="32"/>
        </w:rPr>
        <w:t xml:space="preserve"> Cluny Macpherson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เอกอัครราชทูตวิสามัญผู้มีอำนาจเต็มแห่งนิวซีแลนด์ประจำประเทศไทย คนใหม่ โดยมีถิ่นพำนัก ณ กรุงเทพมหานคร สืบแทน นายเบนจามิน </w:t>
      </w:r>
      <w:proofErr w:type="gramStart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คิง 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proofErr w:type="gramEnd"/>
      <w:r w:rsidRPr="00AB0FF8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Benjamin King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การแต่งตั้งกงสุลใหญ่สาธารณรัฐสังคมนิยมเวียดนาม ณ จังหวัดขอนแก่น (กระทรวงการต่างประเทศ)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กรณีรัฐบาลสาธารณรัฐสังคมนิยมเวียดนามมีความประสงค์ขอแต่งตั้ง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นายหว่าง หง็อก 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ิน 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AB0FF8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Hoang Ngoc 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ให้ดำรงตำแหน่ง กงสุลใหญ่สาธารณรัฐสังคมนิยมเวียดนาม ณ จังหวัดขอนแก่น โดยมีเขตกงสุลครอบคลุมจังหวัดขอนแก่น อำนาจเจริญ บึงกาฬ บุรีรัมย์ ชัยภูมิ กาฬสินธุ์ เลย มหาสารคาม มุกดาหาร นครพนม นครราชสีมา หนองบัวลำภู หนองคาย ร้อยเอ็ด สกลนคร ศรีสะเกษ สุรินทร์ อุบลราชธานี อุดรธานี และยโสธร สืบแทน นายงเห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วียน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หง่อก </w:t>
      </w:r>
      <w:proofErr w:type="spellStart"/>
      <w:r w:rsidRPr="00AB0FF8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End"/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ิน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AB0FF8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Nguyen Ngoc 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การแต่งตั้งสมาชิกฝ่ายไทยในศาลประจำอนุญาโตตุลาการ ณ กรุงเฮก เพื่อทดแทนตำแหน่งที่ว่างลง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คณะรัฐมนตรีมีมติเห็นชอบตามที่กระทรวงการต่างประเทศเสนอแต่งตั้ง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นายวิทิต มันตาภรณ์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เป็นสมาชิกฝ่ายไทยในศาลประจำอนุญาโตตุลาการ ณ กรุงเฮก เพื่อทดแทนตำแหน่งที่ว่าง โดยมีวาระดำรงตำแหน่ง 6 ปี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2C2374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19.</w:t>
      </w:r>
      <w:r w:rsidR="00AB0FF8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แต่งตั้งประธานกรรมการและกรรมการอื่นในคณะกรรมการบริหารกิจการขององค์การขนส่งมวลชนกรุงเทพ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ให้กรรมการอื่นที่ยังคงดำรงตำแหน่งอยู่ในคณะกรรมการบริหารกิจการขององค์การขนส่งมวลชนกรุงเทพ พ้นจากตำแหน่ง ตามพระราชกฤษฎีกาจัดตั้งองค์การขนส่งมวลชนกรุงเทพ พ.ศ. 2519 </w:t>
      </w:r>
      <w:r w:rsidRPr="00AB0FF8">
        <w:rPr>
          <w:rFonts w:ascii="TH SarabunPSK" w:hAnsi="TH SarabunPSK" w:cs="TH SarabunPSK"/>
          <w:sz w:val="32"/>
          <w:szCs w:val="32"/>
        </w:rPr>
        <w:t>[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มาตรา 18 (3)</w:t>
      </w:r>
      <w:r w:rsidRPr="00AB0FF8">
        <w:rPr>
          <w:rFonts w:ascii="TH SarabunPSK" w:hAnsi="TH SarabunPSK" w:cs="TH SarabunPSK"/>
          <w:sz w:val="32"/>
          <w:szCs w:val="32"/>
        </w:rPr>
        <w:t xml:space="preserve">]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ละอนุมัติตามที่กระทรวงคมนาคมเสนอให้แต่งตั้งประธานกรรมการและกรรมการอื่นในคณะกรรมการบริหารกิจการขององค์การขนส่งมวลชนกรุงเทพ ตามนัยมาตรา 14 วรรคสอง แห่งพระราชกฤษฎีกาจัดตั้งองค์การขนส่งมวลชนกรุงเทพ พ.ศ. 2519 ดังนี้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นายณัฐชาติ จารุจินดา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พลเอก วราห์ บุญญสิทธิ์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3. นางสาวสุทธิรัตน์ รัตนโชติ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กรรมการ (ผู้แทนกระทรวงการคลัง)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4. นายสมศักดิ์ ห่มม่วง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กรรมการ (ผู้แทนกระทรวงคมนาคม)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5. รองศาสตราจารย์ธำรงรัตน์ มุ่งเจริญ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นายยุกต์ จารุภูมิ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นายศรศักดิ์ แสนสมบัติ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นายชัยชนะ มิตรพันธ์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9. รองศาสตราจารย์วันชัย รัตนวงษ์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นายวิชิต จรัสสุขสวัสดิ์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22 พฤษภาคม 2561 เป็นต้นไป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2C2374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AB0FF8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แต่งตั้งกรรมการผู้ทรงคุณวุฒิในคณะกรรมการควบคุมผลิตภัณฑ์ยาสูบแห่งชาติ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สาธารณสุขเสนอแต่งตั้งกรรมการผู้ทรงคุณวุฒิในคณะกรรมการควบคุมผลิตภัณฑ์ยาสูบแห่งชาติ จำนวน 9 คน ดังนี้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นายประกิต วาทีสาธกกิจ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กรรมการผู้ทรงคุณวุฒิด้านการแพทย์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นั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นท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วรร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ณ วิจิตรวาทการ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กรรมการผู้ทรงคุณวุฒิด้านการสาธารณสุข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นายปกป้อง ศรีสนิท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กรรมการผู้ทรงคุณวุฒิด้านกฎหมาย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ทิ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ชา ณ นคร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กรรมการผู้ทรงคุณวุฒิด้านการคุ้มครองสิทธิสตรีหรือสิทธิเด็ก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จิร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ชัย มูลทองโร่ย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กรรมการผู้ทรงคุณวุฒิด้านการสื่อสาร/ด้านการคุ้มครองผู้บริโภค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นางสมศรี เผ่าสวัสดิ์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อิศ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รา ศานติศาสน์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นางสาวลักขณา เติม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ริกุลชัย</w:t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9.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นายสรรพสิทธิ์ คุม</w:t>
      </w:r>
      <w:proofErr w:type="spellStart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พ์</w:t>
      </w:r>
      <w:proofErr w:type="spellEnd"/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ประพันธ์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และดำเนินกิจกรรมเกี่ยวกับด้านการคุ้มครองสิทธิและเสรีภาพของประชาชน </w:t>
      </w:r>
    </w:p>
    <w:p w:rsid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22 พฤษภาคม 2561 เป็นต้นไป </w:t>
      </w:r>
    </w:p>
    <w:p w:rsidR="002C2374" w:rsidRPr="00AB0FF8" w:rsidRDefault="002C2374" w:rsidP="00923618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BB1C09" w:rsidRPr="00AB0FF8" w:rsidRDefault="00BB1C09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AB0FF8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CA4" w:rsidRDefault="00060CA4">
      <w:r>
        <w:separator/>
      </w:r>
    </w:p>
  </w:endnote>
  <w:endnote w:type="continuationSeparator" w:id="0">
    <w:p w:rsidR="00060CA4" w:rsidRDefault="0006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CA4" w:rsidRDefault="00060CA4">
      <w:r>
        <w:separator/>
      </w:r>
    </w:p>
  </w:footnote>
  <w:footnote w:type="continuationSeparator" w:id="0">
    <w:p w:rsidR="00060CA4" w:rsidRDefault="00060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C161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C161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D30F0">
      <w:rPr>
        <w:rStyle w:val="ad"/>
        <w:rFonts w:ascii="Cordia New" w:hAnsi="Cordia New" w:cs="Cordia New"/>
        <w:noProof/>
        <w:sz w:val="32"/>
        <w:szCs w:val="32"/>
        <w:cs/>
      </w:rPr>
      <w:t>1</w:t>
    </w:r>
    <w:r w:rsidR="00AD30F0">
      <w:rPr>
        <w:rStyle w:val="ad"/>
        <w:rFonts w:ascii="Cordia New" w:hAnsi="Cordia New" w:cs="Cordia New"/>
        <w:noProof/>
        <w:sz w:val="32"/>
        <w:szCs w:val="32"/>
        <w:cs/>
      </w:rPr>
      <w:t>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060CA4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3CF"/>
    <w:multiLevelType w:val="hybridMultilevel"/>
    <w:tmpl w:val="75AA90E0"/>
    <w:lvl w:ilvl="0" w:tplc="81B46CB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9EC2D6A"/>
    <w:multiLevelType w:val="hybridMultilevel"/>
    <w:tmpl w:val="D4D20616"/>
    <w:lvl w:ilvl="0" w:tplc="418E6C3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4A87CD4"/>
    <w:multiLevelType w:val="hybridMultilevel"/>
    <w:tmpl w:val="39784430"/>
    <w:lvl w:ilvl="0" w:tplc="5E30E92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1854589"/>
    <w:multiLevelType w:val="hybridMultilevel"/>
    <w:tmpl w:val="776A8C4A"/>
    <w:lvl w:ilvl="0" w:tplc="1F6E1C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035362A"/>
    <w:multiLevelType w:val="hybridMultilevel"/>
    <w:tmpl w:val="1DEC2D02"/>
    <w:lvl w:ilvl="0" w:tplc="A2D8B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1D67EA"/>
    <w:multiLevelType w:val="hybridMultilevel"/>
    <w:tmpl w:val="EE56F46C"/>
    <w:lvl w:ilvl="0" w:tplc="114A8E7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6C20"/>
    <w:rsid w:val="00057050"/>
    <w:rsid w:val="0005728B"/>
    <w:rsid w:val="00057A49"/>
    <w:rsid w:val="000603FF"/>
    <w:rsid w:val="00060859"/>
    <w:rsid w:val="00060A18"/>
    <w:rsid w:val="00060CA4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29A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14C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6578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B5"/>
    <w:rsid w:val="002B57D8"/>
    <w:rsid w:val="002B6C16"/>
    <w:rsid w:val="002B6C67"/>
    <w:rsid w:val="002B7D73"/>
    <w:rsid w:val="002C2374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4C4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42B2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55E4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391F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3BE0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1364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08D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5B9C"/>
    <w:rsid w:val="006A6482"/>
    <w:rsid w:val="006A7A5E"/>
    <w:rsid w:val="006B0D0C"/>
    <w:rsid w:val="006B2126"/>
    <w:rsid w:val="006B256C"/>
    <w:rsid w:val="006B2BD3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187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921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5D2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0C6E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BD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3C67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3618"/>
    <w:rsid w:val="0092497E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97A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1B3A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CD8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9A2"/>
    <w:rsid w:val="00AA6DC9"/>
    <w:rsid w:val="00AA6EAD"/>
    <w:rsid w:val="00AA7570"/>
    <w:rsid w:val="00AA79E9"/>
    <w:rsid w:val="00AA7C3E"/>
    <w:rsid w:val="00AB0FF8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0F0"/>
    <w:rsid w:val="00AD3574"/>
    <w:rsid w:val="00AD3CF6"/>
    <w:rsid w:val="00AD588F"/>
    <w:rsid w:val="00AD5F44"/>
    <w:rsid w:val="00AD5F5F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C09"/>
    <w:rsid w:val="00B00FF5"/>
    <w:rsid w:val="00B01446"/>
    <w:rsid w:val="00B014E6"/>
    <w:rsid w:val="00B017B5"/>
    <w:rsid w:val="00B01D04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2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1E3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6BF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31C7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556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2C28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3F35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07FB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94A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11EB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6EF4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5839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2CC2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161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C347A8A-2713-4421-BA32-9336D050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98DB7-C935-40E7-A2B1-38190853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5265</Words>
  <Characters>30011</Characters>
  <Application>Microsoft Office Word</Application>
  <DocSecurity>0</DocSecurity>
  <Lines>250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2018-05-22T09:08:00Z</cp:lastPrinted>
  <dcterms:created xsi:type="dcterms:W3CDTF">2018-05-24T05:51:00Z</dcterms:created>
  <dcterms:modified xsi:type="dcterms:W3CDTF">2018-05-24T05:51:00Z</dcterms:modified>
</cp:coreProperties>
</file>