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3F" w:rsidRPr="00DA030F" w:rsidRDefault="0088693F" w:rsidP="00A44AA5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DA030F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DA030F" w:rsidRDefault="0088693F" w:rsidP="00A44AA5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DA030F" w:rsidRDefault="0088693F" w:rsidP="00A44AA5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DA030F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DA030F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965976" w:rsidRPr="00DA030F">
        <w:rPr>
          <w:rFonts w:ascii="TH SarabunPSK" w:hAnsi="TH SarabunPSK" w:cs="TH SarabunPSK" w:hint="cs"/>
          <w:sz w:val="32"/>
          <w:szCs w:val="32"/>
          <w:cs/>
          <w:lang w:bidi="th-TH"/>
        </w:rPr>
        <w:t>7 สิงหาคม</w:t>
      </w:r>
      <w:r w:rsidR="00A83E16" w:rsidRPr="00DA030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2561</w:t>
      </w:r>
      <w:r w:rsidR="00DD5718" w:rsidRPr="00DA030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) </w:t>
      </w:r>
      <w:r w:rsidRPr="00DA030F">
        <w:rPr>
          <w:rFonts w:ascii="TH SarabunPSK" w:hAnsi="TH SarabunPSK" w:cs="TH SarabunPSK"/>
          <w:sz w:val="32"/>
          <w:szCs w:val="32"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DA030F">
        <w:rPr>
          <w:rFonts w:ascii="TH SarabunPSK" w:hAnsi="TH SarabunPSK" w:cs="TH SarabunPSK"/>
          <w:sz w:val="32"/>
          <w:szCs w:val="32"/>
        </w:rPr>
        <w:t xml:space="preserve">09.00 </w:t>
      </w:r>
      <w:r w:rsidRPr="00DA030F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DA030F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DA030F">
        <w:rPr>
          <w:rFonts w:ascii="TH SarabunPSK" w:hAnsi="TH SarabunPSK" w:cs="TH SarabunPSK"/>
          <w:sz w:val="32"/>
          <w:szCs w:val="32"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DA030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DA030F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DA030F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DA030F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DA030F" w:rsidRDefault="0088693F" w:rsidP="00A44AA5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DA030F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DA030F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26100B" w:rsidRDefault="0088693F" w:rsidP="00A44AA5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bidi="th-TH"/>
        </w:rPr>
      </w:pPr>
      <w:r w:rsidRPr="00DA030F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DA030F">
        <w:rPr>
          <w:rFonts w:ascii="TH SarabunPSK" w:hAnsi="TH SarabunPSK" w:cs="TH SarabunPSK"/>
          <w:sz w:val="32"/>
          <w:szCs w:val="32"/>
          <w:rtl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DA030F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ภายหลังเสร็จสิ้นการประชุม</w:t>
      </w:r>
      <w:r w:rsidRPr="00DA030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cs/>
          <w:lang w:bidi="th-TH"/>
        </w:rPr>
        <w:t>พันเอก อธิสิทธิ์ ไชยนุวัติ และ</w:t>
      </w:r>
      <w:r w:rsidRPr="00DA030F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พันเอกหญิง ทักษดา</w:t>
      </w:r>
      <w:r w:rsidRPr="00DA030F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Pr="00DA030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สังขจันทร์ </w:t>
      </w:r>
    </w:p>
    <w:p w:rsidR="0088693F" w:rsidRPr="00DA030F" w:rsidRDefault="0088693F" w:rsidP="00A44AA5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A030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ผู้ช่วยโฆษกประจำสำนักนายกรัฐมนตรี</w:t>
      </w:r>
      <w:r w:rsidRPr="00DA030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DA030F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DA030F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DA030F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DA030F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4027E6" w:rsidRPr="00DA030F" w:rsidRDefault="004027E6" w:rsidP="004027E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4027E6" w:rsidRPr="00DA030F" w:rsidTr="00C72501">
        <w:tc>
          <w:tcPr>
            <w:tcW w:w="9820" w:type="dxa"/>
          </w:tcPr>
          <w:p w:rsidR="004027E6" w:rsidRPr="00DA030F" w:rsidRDefault="004027E6" w:rsidP="00C7250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4027E6" w:rsidRPr="004027E6" w:rsidRDefault="004027E6" w:rsidP="004027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ร่างพระราชบัญญัติการอุดมศึกษา พ.ศ. .... </w:t>
      </w:r>
    </w:p>
    <w:p w:rsidR="004027E6" w:rsidRPr="004027E6" w:rsidRDefault="004027E6" w:rsidP="004027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ร่างพระราชบัญญัติป่าไม้ (ฉบับที่ ..) พ.ศ. .... </w:t>
      </w:r>
    </w:p>
    <w:p w:rsidR="004027E6" w:rsidRDefault="004027E6" w:rsidP="004027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ร่างพระราชกฤษฎีกากำหนดบริเวณที่ดินป่าคลองแม่รำพึง ป่ากลางอ่าว </w:t>
      </w:r>
    </w:p>
    <w:p w:rsidR="004027E6" w:rsidRDefault="004027E6" w:rsidP="004027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>และเกาะทะลุ เกาะสิง</w:t>
      </w:r>
      <w:proofErr w:type="spellStart"/>
      <w:r w:rsidRPr="004027E6">
        <w:rPr>
          <w:rFonts w:ascii="TH SarabunPSK" w:hAnsi="TH SarabunPSK" w:cs="TH SarabunPSK" w:hint="cs"/>
          <w:sz w:val="32"/>
          <w:szCs w:val="32"/>
          <w:cs/>
        </w:rPr>
        <w:t>ข์</w:t>
      </w:r>
      <w:proofErr w:type="spellEnd"/>
      <w:r w:rsidRPr="004027E6">
        <w:rPr>
          <w:rFonts w:ascii="TH SarabunPSK" w:hAnsi="TH SarabunPSK" w:cs="TH SarabunPSK" w:hint="cs"/>
          <w:sz w:val="32"/>
          <w:szCs w:val="32"/>
          <w:cs/>
        </w:rPr>
        <w:t xml:space="preserve"> เกาะสังข์ และพื้นที่รอบเกาะ ในท้องที่ตำบลแม่รำพึง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 xml:space="preserve">อำเภอบางสะพาน และตำบลทรายทอง อำเภอบางสะพานน้อย </w:t>
      </w:r>
    </w:p>
    <w:p w:rsidR="004027E6" w:rsidRDefault="004027E6" w:rsidP="004027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>จังหวัดประจวบคีรีขันธ์ ให้เป็นอุทยานแห่งชาติ พ.ศ. .... (อุทยานแห่งชาติ</w:t>
      </w:r>
    </w:p>
    <w:p w:rsidR="004027E6" w:rsidRPr="004027E6" w:rsidRDefault="004027E6" w:rsidP="004027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 xml:space="preserve">อ่าวสยาม) </w:t>
      </w:r>
    </w:p>
    <w:p w:rsidR="004027E6" w:rsidRPr="00DA030F" w:rsidRDefault="004027E6" w:rsidP="004027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4027E6" w:rsidRPr="00DA030F" w:rsidTr="00C72501">
        <w:tc>
          <w:tcPr>
            <w:tcW w:w="9820" w:type="dxa"/>
          </w:tcPr>
          <w:p w:rsidR="004027E6" w:rsidRPr="00DA030F" w:rsidRDefault="004027E6" w:rsidP="00C7250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4027E6" w:rsidRPr="00DA030F" w:rsidRDefault="004027E6" w:rsidP="004027E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4027E6" w:rsidRPr="004027E6" w:rsidRDefault="0039442C" w:rsidP="004027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 w:hint="cs"/>
          <w:sz w:val="32"/>
          <w:szCs w:val="32"/>
          <w:cs/>
        </w:rPr>
        <w:t>4.</w:t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ขออนุมัติกู้เงินเพื่อปรับโครงสร้างหนี้ที่จะครบกำหนดในปีงบประมาณ พ.ศ. 2562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ขององค์การขนส่งมวลชนกรุงเทพ </w:t>
      </w:r>
    </w:p>
    <w:p w:rsidR="0039442C" w:rsidRDefault="0039442C" w:rsidP="004027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 w:hint="cs"/>
          <w:sz w:val="32"/>
          <w:szCs w:val="32"/>
          <w:cs/>
        </w:rPr>
        <w:t>5.</w:t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>ขออนุมัติวงเงินงบประมาณและเปลี่ยนแปลงรายการสายทางเข้าท</w:t>
      </w:r>
      <w:r w:rsidR="004027E6" w:rsidRPr="004027E6">
        <w:rPr>
          <w:rFonts w:ascii="TH SarabunPSK" w:hAnsi="TH SarabunPSK" w:cs="TH SarabunPSK" w:hint="cs"/>
          <w:sz w:val="32"/>
          <w:szCs w:val="32"/>
          <w:cs/>
        </w:rPr>
        <w:t>่</w:t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>าอากาศยาน</w:t>
      </w:r>
    </w:p>
    <w:p w:rsidR="0039442C" w:rsidRDefault="0039442C" w:rsidP="004027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>อู่ตะเภา – ท่าเรือจุกเสม็ดจังหวัดชลบุรี รวมทั้งยกเว้นการดำเนินการตามมติ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คณะรัฐมนตรีเมื่อวันที่ 10 กุมภาพันธ์ 2552 เรื่อง </w:t>
      </w:r>
      <w:r w:rsidR="004027E6" w:rsidRPr="004027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>การปรับปรุงแก้ไขมติ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คณะรัฐมนตรีเกี่ยวกับหลักเกณฑ์การก่อหนี้ผูกพันข้ามปีงบประมาณ ข้อ 1.6 </w:t>
      </w:r>
    </w:p>
    <w:p w:rsidR="004027E6" w:rsidRPr="004027E6" w:rsidRDefault="0039442C" w:rsidP="004027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>ของกรมทางหลวง</w:t>
      </w:r>
    </w:p>
    <w:p w:rsidR="004027E6" w:rsidRPr="004027E6" w:rsidRDefault="0039442C" w:rsidP="004027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 w:hint="cs"/>
          <w:sz w:val="32"/>
          <w:szCs w:val="32"/>
          <w:cs/>
        </w:rPr>
        <w:t>6.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 w:hint="cs"/>
          <w:sz w:val="32"/>
          <w:szCs w:val="32"/>
          <w:cs/>
        </w:rPr>
        <w:t xml:space="preserve">หลักเกณฑ์การจ่ายเงินค่าเช่าบ้านของพนักงานสำนักงานธนานุเคราะห์ </w:t>
      </w:r>
    </w:p>
    <w:p w:rsidR="0039442C" w:rsidRDefault="0039442C" w:rsidP="004027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 w:hint="cs"/>
          <w:sz w:val="32"/>
          <w:szCs w:val="32"/>
          <w:cs/>
        </w:rPr>
        <w:t>7.</w:t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ขอขยายเวลาการดำเนินงานโครงการส่งเสริมการปลูกพืชหลากหลาย ฤดูนาปรัง </w:t>
      </w:r>
    </w:p>
    <w:p w:rsidR="0039442C" w:rsidRDefault="0039442C" w:rsidP="004027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ปี 2561 และโครงการขยายการส่งเสริมการปลูกพืชหลากหลาย ฤดูนาปรัง </w:t>
      </w:r>
    </w:p>
    <w:p w:rsidR="004027E6" w:rsidRPr="004027E6" w:rsidRDefault="0039442C" w:rsidP="004027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>ปี 2561</w:t>
      </w:r>
    </w:p>
    <w:p w:rsidR="004027E6" w:rsidRPr="004027E6" w:rsidRDefault="0039442C" w:rsidP="004027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>ขอความเห็นชอบในหลักการเพิกถอนพื้นที่อุทยานแห่งชาติเพื่อก่อสร้างโครงการ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>ของกระทรวงเกษตรและสหกรณ์ (กรมชลประทาน)  รวม 4 โครงการ</w:t>
      </w:r>
    </w:p>
    <w:p w:rsidR="0039442C" w:rsidRDefault="0039442C" w:rsidP="004027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ขอผ่อนผันการใช้ประโยชน์พื้นที่ลุ่มน้ำชั้นที่ 1 เพื่อทำเหมืองแร่ ของบริษัท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>ปูนซีเมนต์เอเชีย จำกัด (มหาชน) บริษัท ภูมิใจไทยซีเมนต์ จำกัด และ</w:t>
      </w:r>
    </w:p>
    <w:p w:rsidR="004027E6" w:rsidRPr="004027E6" w:rsidRDefault="0039442C" w:rsidP="004027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บริษัท </w:t>
      </w:r>
      <w:proofErr w:type="spellStart"/>
      <w:r w:rsidR="004027E6" w:rsidRPr="004027E6">
        <w:rPr>
          <w:rFonts w:ascii="TH SarabunPSK" w:hAnsi="TH SarabunPSK" w:cs="TH SarabunPSK"/>
          <w:sz w:val="32"/>
          <w:szCs w:val="32"/>
          <w:cs/>
        </w:rPr>
        <w:t>น่ำ</w:t>
      </w:r>
      <w:proofErr w:type="spellEnd"/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เฮงศิลา จำกัด ที่จังหวัดสระบุรี </w:t>
      </w:r>
    </w:p>
    <w:p w:rsidR="002159E5" w:rsidRPr="00DA030F" w:rsidRDefault="002159E5" w:rsidP="00A44AA5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4A4A5A" w:rsidRPr="00DA030F" w:rsidRDefault="004A4A5A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(ท่านสามารถดาวน์โหลดมติผลการประชุมคณะรัฐมนตรี ฉบับวันที่ </w:t>
      </w:r>
      <w:r w:rsidR="00897B4A" w:rsidRPr="00DA030F">
        <w:rPr>
          <w:rFonts w:ascii="TH SarabunPSK" w:hAnsi="TH SarabunPSK" w:cs="TH SarabunPSK" w:hint="cs"/>
          <w:sz w:val="32"/>
          <w:szCs w:val="32"/>
          <w:cs/>
        </w:rPr>
        <w:t>7 สิงหาคม 2561</w:t>
      </w:r>
      <w:r w:rsidRPr="00DA030F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4A4A5A" w:rsidRPr="00DA030F" w:rsidRDefault="004A4A5A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ด้วยการสแกน </w:t>
      </w:r>
      <w:r w:rsidRPr="00DA030F">
        <w:rPr>
          <w:rFonts w:ascii="TH SarabunPSK" w:hAnsi="TH SarabunPSK" w:cs="TH SarabunPSK"/>
          <w:sz w:val="32"/>
          <w:szCs w:val="32"/>
        </w:rPr>
        <w:t>QR Code</w:t>
      </w:r>
    </w:p>
    <w:p w:rsidR="002159E5" w:rsidRPr="00DA030F" w:rsidRDefault="00062196" w:rsidP="00A44AA5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2821305</wp:posOffset>
            </wp:positionH>
            <wp:positionV relativeFrom="paragraph">
              <wp:posOffset>120650</wp:posOffset>
            </wp:positionV>
            <wp:extent cx="502285" cy="506730"/>
            <wp:effectExtent l="19050" t="0" r="0" b="0"/>
            <wp:wrapThrough wrapText="bothSides">
              <wp:wrapPolygon edited="0">
                <wp:start x="-819" y="0"/>
                <wp:lineTo x="-819" y="21113"/>
                <wp:lineTo x="21300" y="21113"/>
                <wp:lineTo x="21300" y="0"/>
                <wp:lineTo x="-819" y="0"/>
              </wp:wrapPolygon>
            </wp:wrapThrough>
            <wp:docPr id="1" name="รูปภาพ 0" descr="QRcode-7august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7august1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285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59E5" w:rsidRPr="00DA030F" w:rsidRDefault="002159E5" w:rsidP="00A44AA5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DA030F" w:rsidRDefault="002159E5" w:rsidP="00A44AA5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4A4A5A" w:rsidRPr="00DA030F" w:rsidRDefault="004A4A5A" w:rsidP="00A44AA5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A4A5A" w:rsidRPr="00DA030F" w:rsidRDefault="004A4A5A" w:rsidP="00A44AA5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6E21DB" w:rsidRPr="00DA030F" w:rsidTr="00C72501">
        <w:tc>
          <w:tcPr>
            <w:tcW w:w="9820" w:type="dxa"/>
          </w:tcPr>
          <w:p w:rsidR="006E21DB" w:rsidRPr="00DA030F" w:rsidRDefault="006E21DB" w:rsidP="00C7250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6E21DB" w:rsidRPr="00DA030F" w:rsidRDefault="006E21DB" w:rsidP="006E21D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E21DB" w:rsidRPr="0039442C" w:rsidRDefault="006E21DB" w:rsidP="006E21D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9442C">
        <w:rPr>
          <w:rFonts w:ascii="TH SarabunPSK" w:hAnsi="TH SarabunPSK" w:cs="TH SarabunPSK" w:hint="cs"/>
          <w:sz w:val="32"/>
          <w:szCs w:val="32"/>
          <w:cs/>
        </w:rPr>
        <w:t>10.</w:t>
      </w:r>
      <w:r w:rsidRPr="0039442C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9442C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9442C">
        <w:rPr>
          <w:rFonts w:ascii="TH SarabunPSK" w:hAnsi="TH SarabunPSK" w:cs="TH SarabunPSK"/>
          <w:sz w:val="32"/>
          <w:szCs w:val="32"/>
          <w:cs/>
        </w:rPr>
        <w:t>การขอความเห็นชอบต่อพิธีสาร (ฉบับที่สอง) แก้ไขบันทึกความเข้าใจว่าด้วยการ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442C">
        <w:rPr>
          <w:rFonts w:ascii="TH SarabunPSK" w:hAnsi="TH SarabunPSK" w:cs="TH SarabunPSK"/>
          <w:sz w:val="32"/>
          <w:szCs w:val="32"/>
          <w:cs/>
        </w:rPr>
        <w:t>ก่อตั้งมูลนิธิอาเซียน</w:t>
      </w:r>
    </w:p>
    <w:p w:rsidR="006E21DB" w:rsidRDefault="006E21DB" w:rsidP="006E21D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9442C">
        <w:rPr>
          <w:rFonts w:ascii="TH SarabunPSK" w:hAnsi="TH SarabunPSK" w:cs="TH SarabunPSK" w:hint="cs"/>
          <w:sz w:val="32"/>
          <w:szCs w:val="32"/>
          <w:cs/>
        </w:rPr>
        <w:t>11.</w:t>
      </w:r>
      <w:r w:rsidRPr="0039442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9442C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9442C">
        <w:rPr>
          <w:rFonts w:ascii="TH SarabunPSK" w:hAnsi="TH SarabunPSK" w:cs="TH SarabunPSK"/>
          <w:sz w:val="32"/>
          <w:szCs w:val="32"/>
          <w:cs/>
        </w:rPr>
        <w:t>การจัดทำปฏิญญาแสดงเจตจำนงการดำเนินความร่วมมือด้านวัฒนธรรมระหว่าง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442C">
        <w:rPr>
          <w:rFonts w:ascii="TH SarabunPSK" w:hAnsi="TH SarabunPSK" w:cs="TH SarabunPSK"/>
          <w:sz w:val="32"/>
          <w:szCs w:val="32"/>
          <w:cs/>
        </w:rPr>
        <w:t>กระทรวงวัฒนธรรมแห่งราชอาณาจักรไทยกับกระทรวงวัฒนธรรมและ</w:t>
      </w:r>
    </w:p>
    <w:p w:rsidR="006E21DB" w:rsidRPr="0039442C" w:rsidRDefault="006E21DB" w:rsidP="006E21D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9442C">
        <w:rPr>
          <w:rFonts w:ascii="TH SarabunPSK" w:hAnsi="TH SarabunPSK" w:cs="TH SarabunPSK"/>
          <w:sz w:val="32"/>
          <w:szCs w:val="32"/>
          <w:cs/>
        </w:rPr>
        <w:t>การท่องเที่ยวแห่งสาธารณรัฐตุรกีว่าด้วยปีแห่งวัฒนธรรมไทย – ตุรกี พ.ศ. 2561</w:t>
      </w:r>
    </w:p>
    <w:p w:rsidR="006E21DB" w:rsidRPr="006E21DB" w:rsidRDefault="006E21DB" w:rsidP="006E21D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12.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>ขออนุมัติร่างเอกสารสำหรับการประชุมคณะกรรมาธิการร่วมว่าด้วยความร่วมมือ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ทวิภาคีไทย </w:t>
      </w:r>
      <w:r w:rsidRPr="006E21DB">
        <w:rPr>
          <w:rFonts w:ascii="TH SarabunPSK" w:hAnsi="TH SarabunPSK" w:cs="TH SarabunPSK"/>
          <w:sz w:val="32"/>
          <w:szCs w:val="32"/>
          <w:cs/>
        </w:rPr>
        <w:t>–</w:t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 เมียนมา ครั้งที่ 9</w:t>
      </w:r>
    </w:p>
    <w:p w:rsidR="006E21DB" w:rsidRDefault="006E21DB" w:rsidP="006E21DB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39442C">
        <w:rPr>
          <w:rFonts w:ascii="TH SarabunPSK" w:hAnsi="TH SarabunPSK" w:cs="TH SarabunPSK" w:hint="cs"/>
          <w:sz w:val="32"/>
          <w:szCs w:val="32"/>
          <w:cs/>
        </w:rPr>
        <w:t xml:space="preserve">13.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442C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442C">
        <w:rPr>
          <w:rFonts w:ascii="TH SarabunPSK" w:hAnsi="TH SarabunPSK" w:cs="TH SarabunPSK" w:hint="cs"/>
          <w:sz w:val="32"/>
          <w:szCs w:val="32"/>
          <w:cs/>
        </w:rPr>
        <w:t>ขอความเห็นชอบต่อร่างปฏิญญาของการประชุมระดับรัฐมนตรี ครั้งที่ 7 ของ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93F09">
        <w:rPr>
          <w:rFonts w:ascii="TH SarabunPSK" w:hAnsi="TH SarabunPSK" w:cs="TH SarabunPSK" w:hint="cs"/>
          <w:sz w:val="32"/>
          <w:szCs w:val="32"/>
          <w:cs/>
        </w:rPr>
        <w:t>กระบวนการบาหลีว่าด้วยการลักลอบข</w:t>
      </w:r>
      <w:r w:rsidRPr="0039442C">
        <w:rPr>
          <w:rFonts w:ascii="TH SarabunPSK" w:hAnsi="TH SarabunPSK" w:cs="TH SarabunPSK" w:hint="cs"/>
          <w:sz w:val="32"/>
          <w:szCs w:val="32"/>
          <w:cs/>
        </w:rPr>
        <w:t>นคน การค้ามนุษย์ และอาชญากรรม</w:t>
      </w:r>
    </w:p>
    <w:p w:rsidR="006E21DB" w:rsidRPr="0039442C" w:rsidRDefault="006E21DB" w:rsidP="006E21DB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442C">
        <w:rPr>
          <w:rFonts w:ascii="TH SarabunPSK" w:hAnsi="TH SarabunPSK" w:cs="TH SarabunPSK" w:hint="cs"/>
          <w:sz w:val="32"/>
          <w:szCs w:val="32"/>
          <w:cs/>
        </w:rPr>
        <w:t>ข้ามชาติที่เกี่ยวข้อง</w:t>
      </w:r>
    </w:p>
    <w:p w:rsidR="006E21DB" w:rsidRPr="00B029F2" w:rsidRDefault="006E21DB" w:rsidP="006E21DB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6E21DB" w:rsidRPr="00DA030F" w:rsidTr="00C72501">
        <w:tc>
          <w:tcPr>
            <w:tcW w:w="9820" w:type="dxa"/>
          </w:tcPr>
          <w:p w:rsidR="006E21DB" w:rsidRPr="00DA030F" w:rsidRDefault="006E21DB" w:rsidP="00C7250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6E21DB" w:rsidRPr="006E21DB" w:rsidRDefault="006E21DB" w:rsidP="006E21DB">
      <w:pPr>
        <w:tabs>
          <w:tab w:val="left" w:pos="1134"/>
        </w:tabs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14.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>ทรงคุณวุฒิ (กระทรวงสาธารณสุข)</w:t>
      </w:r>
    </w:p>
    <w:p w:rsidR="006E21DB" w:rsidRPr="006E21DB" w:rsidRDefault="006E21DB" w:rsidP="006E21D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15.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>(กระทรวงสาธารณสุข)</w:t>
      </w:r>
    </w:p>
    <w:p w:rsidR="006E21DB" w:rsidRPr="006E21DB" w:rsidRDefault="006E21DB" w:rsidP="006E21D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16.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การแต่งตั้งกรรมการผู้ทรงคุณวุฒิในคณะกรรมการบริหารสถาบันเทคโนโลยี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ป้องกันประเทศ เพื่อดำรงตำแหน่งแทนผู้ซึ่งพ้นจากตำแหน่งก่อนวาระ </w:t>
      </w:r>
    </w:p>
    <w:p w:rsidR="006E21DB" w:rsidRDefault="006E21DB" w:rsidP="006E21D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17.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การแต่งตั้งกรรมการผู้ทรงคุณวุฒิในคณะกรรมการบริหารศูนย์ความเป็นเลิศ</w:t>
      </w:r>
    </w:p>
    <w:p w:rsidR="006E21DB" w:rsidRPr="006E21DB" w:rsidRDefault="006E21DB" w:rsidP="006E21D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ด้านชีววิทยาศาสตร์ </w:t>
      </w:r>
    </w:p>
    <w:p w:rsidR="006E21DB" w:rsidRPr="006E21DB" w:rsidRDefault="006E21DB" w:rsidP="006E21D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18.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การแต่งตั้งข้าราชการเพื่อแต่งตั้งให้ดำรงตำแหน่งปลัดกระทรวงพลังงาน</w:t>
      </w:r>
    </w:p>
    <w:p w:rsidR="006E21DB" w:rsidRPr="006E21DB" w:rsidRDefault="006E21DB" w:rsidP="006E21D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การแต่งตั้งข้าราชการพลเรือนสามัญประเภทบริหารระดับสูง (กระทรวงการคลัง) </w:t>
      </w:r>
    </w:p>
    <w:p w:rsidR="006E21DB" w:rsidRPr="00B1445A" w:rsidRDefault="006E21DB" w:rsidP="006E21DB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</w:p>
    <w:p w:rsidR="004A4A5A" w:rsidRPr="006E21DB" w:rsidRDefault="004A4A5A" w:rsidP="00A44AA5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A4A5A" w:rsidRPr="00DA030F" w:rsidRDefault="004A4A5A" w:rsidP="00A44AA5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A4A5A" w:rsidRPr="00DA030F" w:rsidRDefault="004A4A5A" w:rsidP="00A44AA5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8693F" w:rsidRPr="00DA030F" w:rsidRDefault="0088693F" w:rsidP="00A44AA5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DA030F" w:rsidRDefault="0088693F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DA030F" w:rsidRDefault="0088693F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DA030F" w:rsidRDefault="008316C8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DA030F" w:rsidRDefault="008316C8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DA030F" w:rsidRDefault="008316C8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DA030F" w:rsidRDefault="008316C8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DA030F" w:rsidRDefault="0088693F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DA030F" w:rsidRDefault="0088693F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97B4A" w:rsidRDefault="00897B4A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97B4A" w:rsidRDefault="00897B4A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97B4A" w:rsidRDefault="00897B4A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DA030F" w:rsidTr="00403738">
        <w:tc>
          <w:tcPr>
            <w:tcW w:w="9820" w:type="dxa"/>
          </w:tcPr>
          <w:p w:rsidR="0088693F" w:rsidRPr="00DA030F" w:rsidRDefault="0088693F" w:rsidP="00A44AA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DA030F" w:rsidRPr="000719F5" w:rsidRDefault="000719F5" w:rsidP="000719F5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0719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DA030F" w:rsidRPr="000719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ร่างพระราชบัญญัติการอุดมศึกษา พ.ศ. ....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คณะรัฐมนตรีมีมติเห็นชอบและรับทราบดังนี้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1. ให้สำนักงานคณะกรรมการกฤษฎีการับร่างพระราชบัญญัติการอุดมศึกษา พ.ศ. ....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ที่กระทรวงศึกษาธิการเสนอ ไปตรวจพิจารณาพร้อมกับร่างพระราชบัญญัติปรับปรุงกระทรวง ทบวง กรม (ฉบับที่ ..) พ.ศ. .... ที่สำนักงาน </w:t>
      </w:r>
      <w:proofErr w:type="spellStart"/>
      <w:r w:rsidRPr="00DA030F">
        <w:rPr>
          <w:rFonts w:ascii="TH SarabunPSK" w:hAnsi="TH SarabunPSK" w:cs="TH SarabunPSK" w:hint="cs"/>
          <w:sz w:val="32"/>
          <w:szCs w:val="32"/>
          <w:cs/>
        </w:rPr>
        <w:t>ก.พ.ร</w:t>
      </w:r>
      <w:proofErr w:type="spellEnd"/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. เสนอ ซึ่งอยู่ระหว่างการตรวจพิจารณาของสำนักงานคณะกรรมการกฤษฎีกา แล้วเสนอคณะรัฐมนตรีพิจารณาอีกครั้งหนึ่ง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>2. ให้กระทรวงศึกษาธิการเร่งรัดเสนอเรื่อง การจัดตั้งกองทุนเพื่อพัฒนาการอุดมศึกษา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ต่อคณะกรรมการนโยบายการบริหารทุนหมุนเวียนตามนัยมาตรา 14 แห่งพระราชบัญญัติการบริหารทุนหมุนเวียน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>พ.ศ. 2558 และเสนอเรื่อง กองทุนเพื่อพัฒนาการอุดมศึกษาไม่ต้องนำเงินและทรัพย์สินของกองทุนส่งคลัง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ต่อกระทรวงการคลัง ตามนัยมาตรา 25 แห่งพระราชบัญญัติวินัยการเงินการคลังของรัฐ พ.ศ. 2561 แล้วแจ้งผลการพิจารณาดังกล่าวไปเพื่อประกอบการตรวจพิจารณาของสำนักงานคณะกรรมการกฤษฎีกาต่อไป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3. รับทราบแผนในการจัดทำกฎหมายลำดับรอง กรอบระยะเวลาและกรอบสาระสำคัญของกฎหมายลำดับรองซึ่งต้องออกตามร่างพระราชบัญญัติดังกล่าว ตามที่กระทรวงศึกษาธิการเสนอ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>เป็นการกำหนดหลักการสำคัญของการจัดการการอุดมศึกษาให้มีความเป็นอิสระ มีเสรีภาพ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>ทางวิชาการ และมีหลักธรรมา</w:t>
      </w:r>
      <w:proofErr w:type="spellStart"/>
      <w:r w:rsidRPr="00DA030F">
        <w:rPr>
          <w:rFonts w:ascii="TH SarabunPSK" w:hAnsi="TH SarabunPSK" w:cs="TH SarabunPSK" w:hint="cs"/>
          <w:sz w:val="32"/>
          <w:szCs w:val="32"/>
          <w:cs/>
        </w:rPr>
        <w:t>ภิ</w:t>
      </w:r>
      <w:proofErr w:type="spellEnd"/>
      <w:r w:rsidRPr="00DA030F">
        <w:rPr>
          <w:rFonts w:ascii="TH SarabunPSK" w:hAnsi="TH SarabunPSK" w:cs="TH SarabunPSK" w:hint="cs"/>
          <w:sz w:val="32"/>
          <w:szCs w:val="32"/>
          <w:cs/>
        </w:rPr>
        <w:t>บาล กำหนดหน้าที่ของสถาบันอุดมศึกษาในการจัดการศึกษา การวิจัยและการสร้างนวัตกรรม การบริการวิชาการแก่สังคม และการทำนุบำรุงศิลปวัฒนธรรม รวมทั้งกำหนดให้มีคณะกรรมการ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>การอุดมศึกษาเพื่อทำหน้าที่พิจารณาเสนอนโยบายและแผนการอุดมศึกษา ตลอดจนกำหนดให้มีกองทุน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เพื่อพัฒนาการอุดมศึกษา โดยมีวัตถุประสงค์เพื่อใช้เป็นทุนหมุนเวียนสำหรับสนับสนุนการพัฒนาคุณภาพและมาตรฐานการจัดการศึกษาในระดับอุดมศึกษา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A030F" w:rsidRPr="00DA030F" w:rsidRDefault="000719F5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DA030F"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ร่างพระราชบัญญัติป่าไม้ (ฉบับที่ ..) พ.ศ. ....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คณะรัฐมนตรีมีมติอนุมัติและรับทราบ ดังนี้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1. อนุมัติหลักการร่างพระราชบัญญัติป่าไม้ (ฉบับที่ ..) พ.ศ. .... ตามที่กระทรวงทรัพยากรธรรมชาติและสิ่งแวดล้อมเสนอ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กรอบระยะเวลาและกรอบสาระสำคัญของกฎหมายลำดับรองที่ออกตามร่างพระราชบัญญัติดังกล่าว ตามที่กระทรวงทรัพยากรธรรมชาติและสิ่งแวดล้อมเสนอ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3. ให้กระทรวงทรัพยากรธรรมชาติและสิ่งแวดล้อมรับความเห็นของสำนักเลขาธิการคณะรัฐมนตรีไปพิจารณาดำเนินการต่อไป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>1. กำหนดให้ไม้ทุกชนิดที่ขึ้นหรือปลูกขึ้นในที่ดินที่มีกรรมสิทธิ์หรือสิทธิครอบครองตามประมวลกฎหมายที่ดิน ไม่เป็นไม้หวงห้าม สำหรับไม้ที่ขึ้นในป่าชนิดใด จะให้เป็นไม้หวงห้ามประเภทใด ให้กำหนดโดย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พระราชกฤษฎีกา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>2. กำหนดให้ภายใต้บังคับแห่งประมวลกฎหมายแพ่งและพาณิชย์ ผู้ใดประสงค์จะให้ออกหนังสือรับรองไม้ที่ขึ้นหรือปลูกขึ้นในที่ดินที่มีกรรมสิทธิ์หรือสิทธิครอบครองตามประมวลกฎหมายที่ดิน รวมทั้ง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การออกหนังสือรับรองไม้ ผลิตภัณฑ์ไม้ฯ เพื่อส่งออกไปนอกราชอาณาจักร ให้ยื่นคำขอต่อพนักงานเจ้าหน้าที่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A030F" w:rsidRPr="00DA030F" w:rsidRDefault="000719F5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3.</w:t>
      </w:r>
      <w:r w:rsidR="00DA030F"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ร่างพระราชกฤษฎีกากำหนดบริเวณที่ดินป่าคลองแม่รำพึง ป่ากลางอ่าว และเกาะทะลุ เกาะสิง</w:t>
      </w:r>
      <w:proofErr w:type="spellStart"/>
      <w:r w:rsidR="00DA030F"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>ข์</w:t>
      </w:r>
      <w:proofErr w:type="spellEnd"/>
      <w:r w:rsidR="00DA030F"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เกาะสังข์ และพื้นที่รอบเกาะ ในท้องที่ตำบลแม่รำพึง อำเภอบางสะพาน และตำบลทรายทอง อำเภอบางสะพานน้อย จังหวัดประจวบคีรีขันธ์ ให้เป็นอุทยานแห่งชาติ พ.ศ. .... (อุทยานแห่งชาติอ่าวสยาม)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คณะรัฐมนตรีมีมติอนุมัติหลักการร่างพระราชกฤษฎีกากำหนดบริเวณที่ดินป่าคลองแม่รำพึง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>ป่ากลางอ่าว และเกาะทะลุ เกาะสิง</w:t>
      </w:r>
      <w:proofErr w:type="spellStart"/>
      <w:r w:rsidRPr="00DA030F">
        <w:rPr>
          <w:rFonts w:ascii="TH SarabunPSK" w:hAnsi="TH SarabunPSK" w:cs="TH SarabunPSK" w:hint="cs"/>
          <w:sz w:val="32"/>
          <w:szCs w:val="32"/>
          <w:cs/>
        </w:rPr>
        <w:t>ข์</w:t>
      </w:r>
      <w:proofErr w:type="spellEnd"/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เกาะสังข์ และพื้นที่รอบเกาะ ในท้องที่ตำบลแม่รำพึง อำเภอบางสะพาน และตำบลทรายทอง อำเภอบางสะพานน้อย จังหวัดประจวบคีรีขันธ์ ให้เป็นอุทยานแห่งชาติ พ.ศ. .... (อุทยานแห่งชาติอ่าวสยาม) ตามที่กระทรวงทรัพยากรธรรมชาติและสิ่งแวดล้อมเสนอ และให้ส่งสำนักงานคณะกรรมการกฤษฎีกาตรวจพิจารณา แล้วดำเนินการต่อไปได้ </w:t>
      </w:r>
    </w:p>
    <w:p w:rsidR="007C206F" w:rsidRDefault="00DA030F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</w:t>
      </w:r>
      <w:r w:rsidR="007C206F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</w:p>
    <w:p w:rsidR="00DA030F" w:rsidRPr="00DA030F" w:rsidRDefault="007C206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206F">
        <w:rPr>
          <w:rFonts w:ascii="TH SarabunPSK" w:hAnsi="TH SarabunPSK" w:cs="TH SarabunPSK" w:hint="cs"/>
          <w:sz w:val="32"/>
          <w:szCs w:val="32"/>
          <w:cs/>
        </w:rPr>
        <w:tab/>
        <w:t xml:space="preserve">ร่างพระราชกฤษฎีกาฯ </w:t>
      </w:r>
      <w:r w:rsidR="00DA030F" w:rsidRPr="007C206F">
        <w:rPr>
          <w:rFonts w:ascii="TH SarabunPSK" w:hAnsi="TH SarabunPSK" w:cs="TH SarabunPSK" w:hint="cs"/>
          <w:sz w:val="32"/>
          <w:szCs w:val="32"/>
          <w:cs/>
        </w:rPr>
        <w:t>เป็นการกำหนดบริเวณที่ดินป่าคลองแม่รำพึง ป่ากลางอ่าว และเกาะทะลุ เกาะสิง</w:t>
      </w:r>
      <w:proofErr w:type="spellStart"/>
      <w:r w:rsidR="00DA030F" w:rsidRPr="007C206F">
        <w:rPr>
          <w:rFonts w:ascii="TH SarabunPSK" w:hAnsi="TH SarabunPSK" w:cs="TH SarabunPSK" w:hint="cs"/>
          <w:sz w:val="32"/>
          <w:szCs w:val="32"/>
          <w:cs/>
        </w:rPr>
        <w:t>ข์</w:t>
      </w:r>
      <w:proofErr w:type="spellEnd"/>
      <w:r w:rsidR="00DA030F" w:rsidRPr="007C206F">
        <w:rPr>
          <w:rFonts w:ascii="TH SarabunPSK" w:hAnsi="TH SarabunPSK" w:cs="TH SarabunPSK" w:hint="cs"/>
          <w:sz w:val="32"/>
          <w:szCs w:val="32"/>
          <w:cs/>
        </w:rPr>
        <w:t xml:space="preserve"> เกาะสังข์ และพื้นที่รอบเกาะ ในท้องที่ตำบลแม่รำพึง</w:t>
      </w:r>
      <w:r w:rsidR="00DA030F" w:rsidRPr="00DA030F">
        <w:rPr>
          <w:rFonts w:ascii="TH SarabunPSK" w:hAnsi="TH SarabunPSK" w:cs="TH SarabunPSK" w:hint="cs"/>
          <w:sz w:val="32"/>
          <w:szCs w:val="32"/>
          <w:cs/>
        </w:rPr>
        <w:t xml:space="preserve"> อำเภอบางสะพาน และตำบลทรายทอง อำเภอบางสะพานน้อย จังหวัดประจวบคีรีขันธ์ ให้เป็นอุทยานแห่งชาติ เนื่องจากบริเวณที่ดินดังกล่าวประกอบด้วยทรัพยากรธรรมชาติที่มีความสำคัญและมีค่า มีระบบนิเวศที่หลากหลาย ทั้งป่าดิบชื้น ป่าดิบแล้ง ป่าเบญจพรรณ ป่าพรุ ป่าชายเลน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A030F" w:rsidRPr="00DA030F">
        <w:rPr>
          <w:rFonts w:ascii="TH SarabunPSK" w:hAnsi="TH SarabunPSK" w:cs="TH SarabunPSK" w:hint="cs"/>
          <w:sz w:val="32"/>
          <w:szCs w:val="32"/>
          <w:cs/>
        </w:rPr>
        <w:t xml:space="preserve">ป่าชายหาด แนวปะการังน้ำตื้นและน้ำลึก รวมทั้งมีพันธุ์ไม้ที่สำคัญ ได้แก่ ไม้ยางนาที่มีลำต้นขนาดใหญ่ มากกว่า 6,000 ต้น เนื้อที่ประมาณ 1,200 ไร่ ซึ่งมีความโดดเด่นเป็นทรัพยากรธรรมชาติที่สำคัญ สมควรสงวนไว้ให้คงอยู่ในสภาพธรรมชาติเดิม ด้วยการกำหนดให้บริเวณที่ดินดังกล่าวเป็นอุทยานแห่งชาติ เนื้อที่ประมาณ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DA030F" w:rsidRPr="00DA030F">
        <w:rPr>
          <w:rFonts w:ascii="TH SarabunPSK" w:hAnsi="TH SarabunPSK" w:cs="TH SarabunPSK" w:hint="cs"/>
          <w:sz w:val="32"/>
          <w:szCs w:val="32"/>
          <w:cs/>
        </w:rPr>
        <w:t xml:space="preserve">19,960 ไร่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A030F" w:rsidRPr="00DA030F">
        <w:rPr>
          <w:rFonts w:ascii="TH SarabunPSK" w:hAnsi="TH SarabunPSK" w:cs="TH SarabunPSK" w:hint="cs"/>
          <w:sz w:val="32"/>
          <w:szCs w:val="32"/>
          <w:cs/>
        </w:rPr>
        <w:t xml:space="preserve">ซึ่งได้ปรับแก้แนวเขตอุทยานแห่งชาติอ่าวสยาม โดยกันพื้นที่สำหรับการเดินเรือในการทำประมงพื้นบ้านและกันพื้นที่บริเวณป่าสงวนแห่งชาติป่าคลองแม่รำพึง ในท้องที่ตำบลแม่รำพึง อำเภอบางสะพาน จังหวัดประจวบคีรีขันธ์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A030F" w:rsidRPr="00DA030F">
        <w:rPr>
          <w:rFonts w:ascii="TH SarabunPSK" w:hAnsi="TH SarabunPSK" w:cs="TH SarabunPSK" w:hint="cs"/>
          <w:sz w:val="32"/>
          <w:szCs w:val="32"/>
          <w:cs/>
        </w:rPr>
        <w:t xml:space="preserve">ให้กรมอุทกศาสตร์ กองทัพเรือ เพื่อการพัฒนาด้านเศรษฐกิจและความมั่นคงของประเทศด้วยแล้ว </w:t>
      </w:r>
    </w:p>
    <w:p w:rsidR="00AF7C24" w:rsidRPr="00DA030F" w:rsidRDefault="00AF7C24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DA030F" w:rsidTr="00403738">
        <w:tc>
          <w:tcPr>
            <w:tcW w:w="9820" w:type="dxa"/>
          </w:tcPr>
          <w:p w:rsidR="0088693F" w:rsidRPr="00DA030F" w:rsidRDefault="0088693F" w:rsidP="00A44AA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DA030F" w:rsidRDefault="00DD5718" w:rsidP="00A44AA5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DA030F" w:rsidRPr="00DA030F" w:rsidRDefault="000719F5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DA030F"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ขออนุมัติกู้เงินเพื่อปรับโครงสร้างหนี้ที่จะครบกำหนดในปีงบประมาณ พ.ศ. 2562 ขององค์การขนส่งมวลชนกรุงเทพ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คณะรัฐมนตรีมีมติอนุมัติ ดังนี้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>1. อนุมัติให้องค์การขนส่งมวลชนกรุงเทพกู้เงินเพื่อปรับโครงสร้างหนี้ที่จะครบกำหนดในปีงบประมาณ พ.ศ. 2562 ขององค์การขนส่งมวลชนกรุงเทพ จำนวน 15,374.978 ล้านบาท (ปรับโครงสร้างหนี้โดยการไถ่ถอนพันธบัตรและชำระคืนต้นเงินกู้) และให้กระทรวงการคลังเป็นผู้ค้ำประกันเงินกู้ รวมทั้งพิจารณาวิธีการกู้เงิน เงื่อนไขและรายละเอียดต่าง ๆ ในการกู้เงินตามที่กระทรวงคมนาคมเสนอ โดยให้องค์การขนส่งมวลชนกรุงเทพดำเนินการกู้เงินได้เมื่อแผนการบริหารหนี้สาธารณะ ประจำปีงบประมาณ 2562 ได้รับอนุมัติจากคณะรัฐมนตรี และได้บรรจุวงเงินกู้ขององค์การขนส่งมวลชนกรุงเทพที่เสนอในครั้งนี้ไว้ด้วยแล้ว ทั้งนี้ ให้กระทรวงคมนาคมและ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องค์การขนส่งมวลชนกรุงเทพรับความเห็นของสำนักงานคณะกรรมการพัฒนาการเศรษฐกิจและสังคมแห่งชาติ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(หนังสือสำนักงานคณะกรรมการพัฒนาการเศรษฐกิจและสังคมแห่งชาติ ด่วนที่สุด ที่ นร 1115/4366 ลงวันที่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17 กรกฎาคม 2561) และสำนักงบประมาณ (หนังสือสำนักงบประมาณ ด่วนที่สุด ที่ นร 0720/13549 ลงวันที่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>20 มิถุนายน 2561) ไปพิจารณาดำเนินการในส่วนที่เกี่ยวข้องต่อไปด้วย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2. มอบหมายให้กระทรวงคมนาคมเป็นหน่วยงานหลักร่วมกับสำนักงบประมาณ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สำนักงานคณะกรรมการพัฒนาการเศรษฐกิจและสังคมแห่งชาติ และกระทรวงการคลังพิจารณาปรับปรุงแผนฟื้นฟูองค์การขนส่งมวลชนกรุงเทพให้ครอบคลุมถึงแผนการบริหารหนี้ในภาพรวม ซึ่งรวมถึงแนวทางปรับปรุงการบริหารจัดการและบริการขนส่งมวลชน และมาตรการในการบริหารจัดการหนี้ขององค์การขนส่งมวลชนกรุงเทพโดยเร็ว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เพื่อลดภาระค่าใช้จ่ายในการดำเนินงาน เพิ่มรายได้จากการให้บริการ ลดภาระหนี้สินที่สะสมมาอย่างต่อเนื่องทุกปี </w:t>
      </w:r>
      <w:r w:rsidRPr="00DA030F">
        <w:rPr>
          <w:rFonts w:ascii="TH SarabunPSK" w:hAnsi="TH SarabunPSK" w:cs="TH SarabunPSK"/>
          <w:sz w:val="32"/>
          <w:szCs w:val="32"/>
          <w:cs/>
        </w:rPr>
        <w:lastRenderedPageBreak/>
        <w:t>และให้กระทรวงคมนาคมนำแผนดังกล่าวเสนอต่อคณะกรรมการนโยบายรัฐวิสาหกิจพิจารณาโดยเร็วตามนัย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มติคณะรัฐมนตรีเมื่อวันที่ 12 กันยายน 2560 (เรื่อง แผนการบริหารหนี้สาธารณะ ประจำปีงบประมาณ 2561)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A030F" w:rsidRPr="00DA030F" w:rsidRDefault="000719F5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DA030F"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ขออนุมัติวงเงินงบประมาณและเปลี่ยนแปลงรายการสายทางเข้าท</w:t>
      </w:r>
      <w:r w:rsidR="00DA030F"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DA030F"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าอากาศยานอู่ตะเภา – ท่าเรือจุกเสม็ดจังหวัดชลบุรี รวมทั้งยกเว้นการดำเนินการตามมติคณะรัฐมนตรีเมื่อวันที่ 10 กุมภาพันธ์ 2552 เรื่อง </w:t>
      </w:r>
      <w:r w:rsidR="00897B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DA030F" w:rsidRPr="00DA030F">
        <w:rPr>
          <w:rFonts w:ascii="TH SarabunPSK" w:hAnsi="TH SarabunPSK" w:cs="TH SarabunPSK"/>
          <w:b/>
          <w:bCs/>
          <w:sz w:val="32"/>
          <w:szCs w:val="32"/>
          <w:cs/>
        </w:rPr>
        <w:t>การปรับปรุงแก้ไขมติคณะรัฐมนตรีเกี่ยวกับหลักเกณฑ์การก่อหนี้ผูกพันข้ามปีงบประมาณ ข้อ 1.6 ของกรมทางหลวง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คณะรัฐมนตรีมีมติอนุมัติตามที่กระทรวงคมนาคม (ค</w:t>
      </w:r>
      <w:proofErr w:type="spellStart"/>
      <w:r w:rsidRPr="00DA030F">
        <w:rPr>
          <w:rFonts w:ascii="TH SarabunPSK" w:hAnsi="TH SarabunPSK" w:cs="TH SarabunPSK"/>
          <w:sz w:val="32"/>
          <w:szCs w:val="32"/>
          <w:cs/>
        </w:rPr>
        <w:t>ค</w:t>
      </w:r>
      <w:proofErr w:type="spellEnd"/>
      <w:r w:rsidRPr="00DA030F">
        <w:rPr>
          <w:rFonts w:ascii="TH SarabunPSK" w:hAnsi="TH SarabunPSK" w:cs="TH SarabunPSK"/>
          <w:sz w:val="32"/>
          <w:szCs w:val="32"/>
          <w:cs/>
        </w:rPr>
        <w:t>.) เสนอ ดังนี้</w:t>
      </w:r>
    </w:p>
    <w:p w:rsidR="00DA030F" w:rsidRPr="00DA030F" w:rsidRDefault="00DA030F" w:rsidP="00A44AA5">
      <w:pPr>
        <w:pStyle w:val="afd"/>
        <w:spacing w:after="0" w:line="340" w:lineRule="exact"/>
        <w:ind w:left="90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1. อนุมัติเพิ่มวงเงินงบประมาณและเปลี่ยนรายการภายใต้แผนงานบูรณาการพัฒนาระเบียงเศรษฐกิจภาคตะวันออก โครงการพัฒนาทางหลวงรองรับระเบียงเศรษฐกิจภาคตะวันออก งบลงทุน ค่าที่ดินและสิ่งก่อสร้าง จากรายการสายทางเข้าท่าอากาศยานอู่ตะเภา – ท่าเรือจุกเสม็ด จังหวัดชลบุรี ระยะทาง 7.763 กิโลเมตร วงเงิน 632 ล้านบาท มาดำเนินรายการค่าก่อสร้างและค่ารื้อย้ายสาธารณูปโภค รวมวงเงิน 811.95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>ล้านบาท (เพิ่มขึ้นจากวงเงินเดิมที่คณะรัฐมนตรีได้อนุมัติไว้แล้ว จำนวน 179.95 ล้านบาท)</w:t>
      </w:r>
    </w:p>
    <w:p w:rsidR="00DA030F" w:rsidRPr="00DA030F" w:rsidRDefault="00DA030F" w:rsidP="00A44AA5">
      <w:pPr>
        <w:pStyle w:val="afd"/>
        <w:spacing w:after="0" w:line="340" w:lineRule="exact"/>
        <w:ind w:left="90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2. อนุมัติยกเว้นการดำเนินการตามมติคณะรัฐมนตรีเมื่อวันที่ 10 กุมภาพันธ์ 2552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เรื่อง การปรับปรุงแก้ไขมติคณะรัฐมนตรีเกี่ยวกับหลักเกณฑ์การก่อหนี้ผูกพันข้ามปีงบประมาณ ข้อ 1.6 ที่กำหนดให้รายจ่ายลงทุนที่จะขออนุมัติผูกพันข้ามปีงบประมาณทุกรายการต้องได้รับการจัดสรรงบประมาณแผ่นดินในปีแรก เป็นจำนวนเงินไม่ต่ำกว่าร้อยละ 20 ของวงเงินรายจ่ายส่วนที่เป็นเงินงบประมาณทั้งสิ้นของรายจ่ายลงทุนนั้น ๆ 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โดยไม่รวมวงเงินเผื่อเหลือเผื่อขาด </w:t>
      </w:r>
    </w:p>
    <w:p w:rsidR="00DA030F" w:rsidRPr="00DA030F" w:rsidRDefault="00DA030F" w:rsidP="00A44AA5">
      <w:pPr>
        <w:pStyle w:val="afd"/>
        <w:spacing w:after="0" w:line="340" w:lineRule="exact"/>
        <w:ind w:left="90" w:firstLine="630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>โดยให้กระทรวงคมนาคมรับความเห็นของกระทรวงการคลังและสำนักงบประมาณไปพิจารณาดำเนินการในส่วนที่เกี่ยวข้องต่อไปด้วย ทั้งนี้ ในการริเริ่มแผนงาน/โครงการต่าง ๆ ในอนาคต ขอให้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กระทรวงคมนาคมดำเนินการตามมติคณะรัฐมนตรีเมื่อวันที่ 21 มีนาคม 2560 (เรื่อง การพิจารณาและตรวจสอบความพร้อมในการดำเนินการตามแผนงาน/โครงการของส่วนราชการและการตรวจสอบข้อมูลผู้ละทิ้งงานราชการ) อย่างเคร่งครัดต่อไปด้วย 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A030F" w:rsidRPr="00DA030F" w:rsidRDefault="000719F5" w:rsidP="00A44AA5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DA030F"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หลักเกณฑ์การจ่ายเงินค่าเช่าบ้านของพนักงานสำนักงานธนานุเคราะห์ </w:t>
      </w:r>
    </w:p>
    <w:p w:rsidR="00DA030F" w:rsidRPr="00DA030F" w:rsidRDefault="00DA030F" w:rsidP="00A44AA5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คณะรัฐมนตรีมีมติเห็นชอบดังนี้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>1. เห็นชอบหลักเกณฑ์การจ่ายเงินค่าเช่าบ้านของพนักงานสำนักงานธนานุเคราะห์ ตามที่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กระทรวงการพัฒนาสังคมและความมั่นคงของมนุษย์ (พม.) เสนอ และให้ พม. (สำนักงานธนานุเคราะห์) รับความเห็นของกระทรวงการคลังไปดำเนินการต่อไปด้วย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2. ให้กระทรวงการคลังเร่งดำเนินการเกี่ยวกับการปรับปรุงแนวทางการกำหนดหลักเกณฑ์การจ่ายค่าตอบแทนและสวัสดิการของพนักงานรัฐวิสาหกิจทั้งระบบ และนำเสนอคณะกรรมการนโยบายรัฐวิสาหกิจพิจารณาก่อนนำเสนอคณะรัฐมนตรีต่อไป ตามมติคณะรัฐมนตรีเมื่อวันที่ 7 มีนาคม 2560 (เรื่อง การปรับปรุงค่าตอบแทน ระบบจูงใจและสวัสดิการต่าง ๆ ของรัฐวิสาหกิจในภาพรวม)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พม. รายงานว่า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>1. สำนักงานธนานุเคราะห์เป็นรัฐวิสาหกิจในสังกัดกรมพัฒนาสังคมและสวัสดิการ ดำเนินกิจการ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>โรงรับจำนำใช้ชื่อว่า สถานธนานุเคราะห์ มีสาขาทั้งในกรุงเทพมหานครและต่างจังหวัด ปัจจุบันมีหลักเกณฑ์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การจ่ายเงินค่าเช่าบ้านให้เฉพาะพนักงานที่ปฏิบัติงานสถานธนานุเคราะห์ที่จังหวัดระยอง (สาขาอำเภอเมือง)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เพียงแห่งเดียว ต่อมาได้จัดตั้งสาขาเพิ่มขึ้นในจังหวัดระยองอีก 1 สาขา (สาขาอำเภอปลวกแดง)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>จังหวัดลำพูน จังหวัดอุดรธานี จังหวัดสุราษฎร์ธานี จังหวัดละ 1 สาขา และกำลังดำเนินการจัดตั้งสาขาใน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>จังหวัดพิษณุโลก อีก 1 สาขา ซึ่งหลักเกณฑ์การจ่ายเงินค่าเช่าบ้านที่มีไม่ครอบคลุมถึงสถานธนานุเคราะห์ใน</w:t>
      </w:r>
      <w:r w:rsidRPr="00DA030F">
        <w:rPr>
          <w:rFonts w:ascii="TH SarabunPSK" w:hAnsi="TH SarabunPSK" w:cs="TH SarabunPSK" w:hint="cs"/>
          <w:sz w:val="32"/>
          <w:szCs w:val="32"/>
          <w:cs/>
        </w:rPr>
        <w:lastRenderedPageBreak/>
        <w:t>ต่างจังหวัดที่จัดตั้งขึ้นใหม่ ฉะนั้น เพื่อให้เกิดการดูแลที่เท่าเทียมกัน และเป็นขวัญกำลังใจในการปฏิบัติงาน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>ของพนักงาน คณะกรรมการอำนวยการสำนักงาน ธนานุเคราะห์จึงมีมติให้ปรับปรุงหลักเกณฑ์การจ่ายเงินค่าเช่าบ้านของพนักงานสำนักงานธนานุเคราะห์ให้ใช้บังคับเป็นการทั่วไปกับพนักงานที่ปฏิบัติงานในสถานธนานุเคราะห์นอก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เขตกรุงเทพมหานครและปริมณฑล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>2. พม. จึงจำเป็นต้องปรับปรุงหลักเกณฑ์การเบิกจ่ายค่าเช่าบ้านให้เป็นสวัสดิการแก่พนักงานที่ไปปฏิบัติงานในต่างจังหวัดห่างไกลบ้านพักของตนเองโดยเท่าเทียมกัน ซึ่งคณะกรรมการอำนวยการสำนักงาน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>ธนานุเคราะห์ ในการประชุมครั้งที่ 12 เมื่อวันที่ 23 สิงหาคม 2560 เห็นชอบให้ปรับปรุงหลักเกณฑ์การเบิกจ่ายค่าเช่าบ้านเพื่อให้สอดคล้องกับการจัดตั้งสถานธนานุเคราะห์ในภูมิภาคต่าง ๆ และได้นำเสนอต่อคณะกรรมการแรงงานรัฐวิสาหกิจสัมพันธ์เพื่อพิจารณา เมื่อวันที่ 9 เมษายน 2561 โดยที่ประชุมคณะกรรมการแรงงานรัฐวิสาหกิจสัมพันธ์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มีมติเห็นชอบ ดังนี้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>2.1 ให้พนักงานที่ได้รับบรรจุแต่งตั้งเป็นพนักงานครั้งแรกในกรุงเทพมหานคร หรือจังหวัดปริมณฑล (ปทุมธานี นนทบุรี สมุทรปราการ สมุทรสาคร และนครปฐม) ที่ได้รับคำสั่งให้ไปปฏิบัติงานในจังหวัดอื่น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มีสิทธิเบิกค่าเช่าบ้านได้ตามอัตราที่กำหนด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>2.2 ให้พนักงานที่ได้รับบรรจุแต่งตั้งเป็นพนักงานครั้งแรกนอกเขตกรุงเทพมหานคร หรือจังหวัดปริมณฑล (ปทุมธานี นนทบุรี สมุทรปราการ สมุทรสาคร และนครปฐม) ที่ได้รับคำสั่งให้ไปปฏิบัติงาน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ในกรุงเทพมหานคร หรือจังหวัดปริมณฑล มีสิทธิเบิกค่าเช่าบ้านได้ตามอัตราที่กำหนด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>2.3 ให้พนักงานที่ได้รับบรรจุแต่งตั้งเป็นพนักงานครั้งแรกนอกเขตกรุงเทพมหานคร หรือจังหวัดปริมณฑล (ปทุมธานี นนทบุรี สมุทรปราการ สมุทรสาคร และนครปฐม) ที่ได้รับคำสั่งให้ไปปฏิบัติงาน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ในจังหวัดอื่นซึ่งไม่ใช่จังหวัดที่ได้รับบรรจุแต่งตั้งครั้งแรกมีสิทธิเบิกค่าเช่าบ้านได้ตามอัตราที่กำหนด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2.4 กำหนดอัตราค่าเช่าบ้าน ดังนี้ </w:t>
      </w:r>
    </w:p>
    <w:tbl>
      <w:tblPr>
        <w:tblW w:w="9518" w:type="dxa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9"/>
        <w:gridCol w:w="2409"/>
      </w:tblGrid>
      <w:tr w:rsidR="00DA030F" w:rsidRPr="00DA030F" w:rsidTr="00534A56">
        <w:trPr>
          <w:trHeight w:val="378"/>
        </w:trPr>
        <w:tc>
          <w:tcPr>
            <w:tcW w:w="7109" w:type="dxa"/>
          </w:tcPr>
          <w:p w:rsidR="00DA030F" w:rsidRPr="00DA030F" w:rsidRDefault="00DA030F" w:rsidP="00A44AA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  <w:p w:rsidR="00DA030F" w:rsidRPr="00DA030F" w:rsidRDefault="00DA030F" w:rsidP="00A44AA5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A030F">
              <w:rPr>
                <w:rFonts w:ascii="TH SarabunPSK" w:hAnsi="TH SarabunPSK" w:cs="TH SarabunPSK" w:hint="cs"/>
                <w:sz w:val="32"/>
                <w:szCs w:val="32"/>
                <w:cs/>
              </w:rPr>
              <w:t>(ตามโครงสร้างการแบ่งส่วนงาน)</w:t>
            </w:r>
          </w:p>
        </w:tc>
        <w:tc>
          <w:tcPr>
            <w:tcW w:w="2409" w:type="dxa"/>
          </w:tcPr>
          <w:p w:rsidR="00DA030F" w:rsidRPr="00DA030F" w:rsidRDefault="00DA030F" w:rsidP="00A44AA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อัตราค่าเช่าบ้าน</w:t>
            </w:r>
          </w:p>
          <w:p w:rsidR="00DA030F" w:rsidRPr="00DA030F" w:rsidRDefault="00DA030F" w:rsidP="00A44AA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บาท/เดือน</w:t>
            </w:r>
          </w:p>
        </w:tc>
      </w:tr>
      <w:tr w:rsidR="00DA030F" w:rsidRPr="00DA030F" w:rsidTr="00534A56">
        <w:trPr>
          <w:trHeight w:val="378"/>
        </w:trPr>
        <w:tc>
          <w:tcPr>
            <w:tcW w:w="7109" w:type="dxa"/>
          </w:tcPr>
          <w:p w:rsidR="00DA030F" w:rsidRPr="00DA030F" w:rsidRDefault="00DA030F" w:rsidP="00A44AA5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พนักงาน อันดับ 1-3 </w:t>
            </w:r>
          </w:p>
          <w:p w:rsidR="00DA030F" w:rsidRPr="00DA030F" w:rsidRDefault="00DA030F" w:rsidP="00A44AA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พนักงานดูแลและรักษาอาคารสถานที่ พนักงานธุรการ พนักงานบันทึกข้อมูล พนักงานการเงินและบัญชี พนักงานขับรถยนต์ พนักงานพัสดุ พนักงานช่างโยธา ผู้ช่วยพนักงานเก็บรักษาของ ผู้ช่วยสมุห์บัญชี พนักงานประมวลข้อมูล </w:t>
            </w:r>
          </w:p>
        </w:tc>
        <w:tc>
          <w:tcPr>
            <w:tcW w:w="2409" w:type="dxa"/>
          </w:tcPr>
          <w:p w:rsidR="00DA030F" w:rsidRPr="00DA030F" w:rsidRDefault="00DA030F" w:rsidP="00A44AA5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030F" w:rsidRPr="00DA030F" w:rsidRDefault="00DA030F" w:rsidP="00A44AA5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 w:hint="cs"/>
                <w:sz w:val="32"/>
                <w:szCs w:val="32"/>
                <w:cs/>
              </w:rPr>
              <w:t>2,500</w:t>
            </w:r>
          </w:p>
        </w:tc>
      </w:tr>
      <w:tr w:rsidR="00DA030F" w:rsidRPr="00DA030F" w:rsidTr="00534A56">
        <w:trPr>
          <w:trHeight w:val="378"/>
        </w:trPr>
        <w:tc>
          <w:tcPr>
            <w:tcW w:w="7109" w:type="dxa"/>
          </w:tcPr>
          <w:p w:rsidR="00DA030F" w:rsidRPr="00DA030F" w:rsidRDefault="00DA030F" w:rsidP="00A44AA5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พนักงาน อันดับ 4</w:t>
            </w:r>
          </w:p>
          <w:p w:rsidR="00DA030F" w:rsidRPr="00DA030F" w:rsidRDefault="00DA030F" w:rsidP="00A44AA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พนักงานตรวจสอบภายใน นิติกร นักบริหารทรัพยากรบุคคล นักพัฒนาทรัพยากรบุคคล พนักงานบริหารทั่วไป นักวิชาการเงินและบัญชี พนักงานประมูลทรัพย์ นักวิชาการพัสดุ นายช่าง นักวิเคราะห์ข้อมูลคอมพิวเตอร์ นักวิเคราะห์และวางแผน นักการตลาดและประชาสัมพันธ์ นักบริหารความเสี่ยงและควบคุมภายใน สมุห์บัญชี </w:t>
            </w:r>
          </w:p>
        </w:tc>
        <w:tc>
          <w:tcPr>
            <w:tcW w:w="2409" w:type="dxa"/>
          </w:tcPr>
          <w:p w:rsidR="00DA030F" w:rsidRPr="00DA030F" w:rsidRDefault="00DA030F" w:rsidP="00A44AA5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030F" w:rsidRPr="00DA030F" w:rsidRDefault="00DA030F" w:rsidP="00A44AA5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030F" w:rsidRPr="00DA030F" w:rsidRDefault="00DA030F" w:rsidP="00A44AA5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 w:hint="cs"/>
                <w:sz w:val="32"/>
                <w:szCs w:val="32"/>
                <w:cs/>
              </w:rPr>
              <w:t>3,000</w:t>
            </w:r>
          </w:p>
        </w:tc>
      </w:tr>
      <w:tr w:rsidR="00DA030F" w:rsidRPr="00DA030F" w:rsidTr="00534A56">
        <w:trPr>
          <w:trHeight w:val="378"/>
        </w:trPr>
        <w:tc>
          <w:tcPr>
            <w:tcW w:w="7109" w:type="dxa"/>
          </w:tcPr>
          <w:p w:rsidR="00DA030F" w:rsidRPr="00DA030F" w:rsidRDefault="00DA030F" w:rsidP="00A44AA5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พนักงาน อันดับ 5-6 </w:t>
            </w:r>
          </w:p>
          <w:p w:rsidR="00DA030F" w:rsidRPr="00DA030F" w:rsidRDefault="00DA030F" w:rsidP="00A44AA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ผู้ช่วยผู้จัดการ พนักงานเก็บรักษาของ ผู้ตรวจสอบภายใน หัวหน้างาน </w:t>
            </w:r>
          </w:p>
        </w:tc>
        <w:tc>
          <w:tcPr>
            <w:tcW w:w="2409" w:type="dxa"/>
          </w:tcPr>
          <w:p w:rsidR="00DA030F" w:rsidRPr="00DA030F" w:rsidRDefault="00DA030F" w:rsidP="00A44AA5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 w:hint="cs"/>
                <w:sz w:val="32"/>
                <w:szCs w:val="32"/>
                <w:cs/>
              </w:rPr>
              <w:t>3,500</w:t>
            </w:r>
          </w:p>
        </w:tc>
      </w:tr>
      <w:tr w:rsidR="00DA030F" w:rsidRPr="00DA030F" w:rsidTr="00534A56">
        <w:trPr>
          <w:trHeight w:val="378"/>
        </w:trPr>
        <w:tc>
          <w:tcPr>
            <w:tcW w:w="7109" w:type="dxa"/>
          </w:tcPr>
          <w:p w:rsidR="00DA030F" w:rsidRPr="00DA030F" w:rsidRDefault="00DA030F" w:rsidP="00A44AA5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พนักงาน อันดับ 7-9</w:t>
            </w:r>
          </w:p>
          <w:p w:rsidR="00DA030F" w:rsidRPr="00DA030F" w:rsidRDefault="00DA030F" w:rsidP="00A44AA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ผู้จัดการ ผู้เชี่ยวชาญด้านธุรกิจรับจำนำ ผู้ตรวจสอบภายในอาวุโส หัวหน้าฝ่าย ผู้จัดการอาวุโส หัวหน้าผู้ตรวจสอบภายใน รองผู้อำนวยการ </w:t>
            </w:r>
          </w:p>
        </w:tc>
        <w:tc>
          <w:tcPr>
            <w:tcW w:w="2409" w:type="dxa"/>
          </w:tcPr>
          <w:p w:rsidR="00DA030F" w:rsidRPr="00DA030F" w:rsidRDefault="00DA030F" w:rsidP="00A44AA5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 w:hint="cs"/>
                <w:sz w:val="32"/>
                <w:szCs w:val="32"/>
                <w:cs/>
              </w:rPr>
              <w:t>4,000</w:t>
            </w:r>
          </w:p>
        </w:tc>
      </w:tr>
    </w:tbl>
    <w:p w:rsidR="00DA030F" w:rsidRPr="00DA030F" w:rsidRDefault="00DA030F" w:rsidP="00A44AA5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2.5 ให้หลักเกณฑ์นี้มีผลตั้งแต่วันที่คณะรัฐมนตรีให้ความเห็นชอบ </w:t>
      </w:r>
    </w:p>
    <w:p w:rsidR="00DA030F" w:rsidRDefault="00DA030F" w:rsidP="00A44AA5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6E21DB" w:rsidRDefault="006E21DB" w:rsidP="00A44AA5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6E21DB" w:rsidRPr="00DA030F" w:rsidRDefault="006E21DB" w:rsidP="00A44AA5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DA030F" w:rsidRPr="00DA030F" w:rsidRDefault="000719F5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7.</w:t>
      </w:r>
      <w:r w:rsidR="00DA030F"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ขอขยายเวลาการดำเนินงานโครงการส่งเสริมการปลูกพืชหลากหลาย ฤดูนาปรัง ปี 2561 และโครงการขยายการส่งเสริมการปลูกพืชหลากหลาย ฤดูนาปรัง ปี 2561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คณะรัฐมนตรีมีมติเห็นชอบการขอขยายระยะเวลาการดำเนินโครงการส่งเสริมการปลูกพืชหลากหลาย ฤดูนาปรัง ปี 2561 และโครงการขยายการส่งเสริมการปลูกพืชหลากหลาย ฤดูนาปรัง ปี 2561 จากสิ้นสุดเดือนมิถุนายน 2561 เป็นสิ้นสุดในวันทำการสุดท้ายของเดือนกันยายน 2561 ตามที่กระทรวงเกษตรและสหกรณ์เสนอ โดยให้กระทรวงเกษตรและสหกรณ์กำกับดูแลการจ่ายเงินอุดหนุนให้แล้วเสร็จภายในเดือนกัน</w:t>
      </w:r>
      <w:r w:rsidR="007C206F">
        <w:rPr>
          <w:rFonts w:ascii="TH SarabunPSK" w:hAnsi="TH SarabunPSK" w:cs="TH SarabunPSK" w:hint="cs"/>
          <w:sz w:val="32"/>
          <w:szCs w:val="32"/>
          <w:cs/>
        </w:rPr>
        <w:t>ย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ายน  2561 และในการดำเนินโครงการตามนโยบายของรัฐบาลในระยะต่อไป ให้กระทรวงเกษตรและสหกรณ์ประสานหน่วยงานที่เกี่ยวข้องอย่างใกล้ชิด  เพื่อให้การดำเนินการเป็นไปตามแผนที่กำหนดไว้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A030F" w:rsidRPr="00DA030F" w:rsidRDefault="000719F5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8. </w:t>
      </w:r>
      <w:r w:rsidR="00DA030F" w:rsidRPr="00DA030F">
        <w:rPr>
          <w:rFonts w:ascii="TH SarabunPSK" w:hAnsi="TH SarabunPSK" w:cs="TH SarabunPSK"/>
          <w:b/>
          <w:bCs/>
          <w:sz w:val="32"/>
          <w:szCs w:val="32"/>
          <w:cs/>
        </w:rPr>
        <w:t>เรื่อง ขอความเห็นชอบในหลักการเพิกถอนพื้นที่อุทยานแห่งชาติเพื่อก่อสร้างโครงการของกระทรวงเกษตรและสหกรณ์ (กรมชลประทาน)  รวม 4 โครงการ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คณะรัฐมนตรีมีมติเห็นชอบในหลักการเพิกถอนพื้นที่อุทยานแห่งชาติ เพื่อก่อสร้างโครงการของกระทรวงเกษตรและสหกรณ์ (กรมชลประทาน) รวม 4 โครงการตามที่กระทรวงเกษตรและสหกรณ์ (กษ.) เสนอ  ดังนี้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เพิกถอนพื้นที่อุทยานแห่งชาติน้ำตกพลิ้ว  บางส่วน เนื้อที่ประมาณ 85 – 2 – 06.4 ไร่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เพื่อก่อสร้างโครงการอ่างเก็บน้ำคลองขลุง จังหวัดจันทบุรี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DA030F">
        <w:rPr>
          <w:rFonts w:ascii="TH SarabunPSK" w:hAnsi="TH SarabunPSK" w:cs="TH SarabunPSK"/>
          <w:sz w:val="32"/>
          <w:szCs w:val="32"/>
          <w:cs/>
        </w:rPr>
        <w:t>เพิกถอนพื้นที่อุทยานแห่งชาติแก่งกระจาน บางส่วน เนื้อที่ประมาณ 49 ไร่ เพื่อก่อสร้าง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โครงการอ่างเก็บน้ำบ้านป่าละอู  อันเนื่องมาจากพระราชดำริ  จังหวัดประจวบคีรีขันธ์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DA030F">
        <w:rPr>
          <w:rFonts w:ascii="TH SarabunPSK" w:hAnsi="TH SarabunPSK" w:cs="TH SarabunPSK"/>
          <w:sz w:val="32"/>
          <w:szCs w:val="32"/>
          <w:cs/>
        </w:rPr>
        <w:t>เพิกถอนพื้นที่อุทยานแห่งชาติศรีลานนา  บางส่วน เนื้อที่ประมาณ 229 ไร่  เพื่อก่อสร้าง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โครงการเพิ่มปริมาณน้ำในอ่างเก็บน้ำเขื่อนแม่กวงอุดมธารา จังหวัดเชียงใหม่ </w:t>
      </w:r>
      <w:r w:rsidRPr="00DA030F">
        <w:rPr>
          <w:rFonts w:ascii="TH SarabunPSK" w:hAnsi="TH SarabunPSK" w:cs="TH SarabunPSK"/>
          <w:sz w:val="32"/>
          <w:szCs w:val="32"/>
        </w:rPr>
        <w:t xml:space="preserve">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เพิกถอนพื้นที่อุทยานแห่งชาติดอยภูนาง บางส่วน เนื้อที่ประมาณ 1,380 ไร่ เพื่อก่อสร้างโครงการอ่างเก็บน้ำน้ำปี้  อันเนื่องมาจากพระราชดำริ จังหวัดพะเยา 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ab/>
        <w:t>โดยให้กระทรวงเกษตรและสหกรณ์ดำเนินการตามขั้นตอนของกฎหมาย มติคณะรัฐมนตรี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>ที่เกี่ยวข้อง และความเห็นของกระทรวงทรัพยากรธรรมชาติและสิ่งแวดล้อมอย่างเคร่งครัดต่อไป ทั้งนี้ ให้เร่ง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การดำเนินโครงการดังกล่าวให้เป็นไปตามระยะเวลาที่กำหนดไว้ด้วย 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</w:rPr>
        <w:tab/>
      </w:r>
      <w:r w:rsidRPr="00DA030F">
        <w:rPr>
          <w:rFonts w:ascii="TH SarabunPSK" w:hAnsi="TH SarabunPSK" w:cs="TH SarabunPSK"/>
          <w:sz w:val="32"/>
          <w:szCs w:val="32"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>ทั้งนี้  โครงการอ่างเก็บน้ำของกระทรวงเกษตรและสหกรณ์ (กรมชลประทาน) ทั้ง 4 โครงการ เป็นโครงการที่คณะรัฐมนตรีเคยมีมติอนุมัติหลักการโครงการแล้ว และสอดคล้องกับแผนยุทธศาสตร์การบริหารจัดการทรัพยากรน้ำ (ปี พ.ศ. 2558 – 2569) ในยุทธศาสตร์ที่ 2  การสร้างความมั่นคงของน้ำภาคการผลิต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(เกษตรและอุตสาหกรรม)  และยุทธศาสตร์ที่ 3 การจัดการน้ำท่วมและอุทกภัย  โดยจะสามารถเพิ่มการกักเก็บน้ำได้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>จำนวน 105.17 ล้านลูกบาศก์เมตร และสามารถเพิ่มปริมาณน้ำต้นทุนได้ ประมาณปีละ 160 ล้านลูกบาศก์เมตร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ab/>
        <w:t xml:space="preserve">อย่างไรก็ตาม พื้นที่ดำเนินโครงการบางส่วนเป็นพื้นที่อุทยานแห่งชาติ กระทรวงเกษตรและสหกรณ์ จึงเสนอคณะรัฐมนตรีพิจารณาให้ความเห็นชอบในหลักการเพิกถอนพื้นที่อุทยานแห่งชาติเพื่อก่อสร้างโครงการ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>ทั้ง 4 โครงการ ตามมติคณะรัฐมนตรีเมื่อวันที่ 22 สิงหาคม 2532 โดยคณะกรรมการอุทยานแห่งชาติ และ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กรมอุทยานแห่งชาติ สัตว์ป่า และพันธุ์พืช  ได้เห็นชอบด้วยแล้ว </w:t>
      </w:r>
    </w:p>
    <w:p w:rsidR="000719F5" w:rsidRDefault="000719F5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A030F" w:rsidRPr="00DA030F" w:rsidRDefault="000719F5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719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9. </w:t>
      </w:r>
      <w:r w:rsidR="00DA030F" w:rsidRPr="000719F5">
        <w:rPr>
          <w:rFonts w:ascii="TH SarabunPSK" w:hAnsi="TH SarabunPSK" w:cs="TH SarabunPSK"/>
          <w:b/>
          <w:bCs/>
          <w:sz w:val="32"/>
          <w:szCs w:val="32"/>
          <w:cs/>
        </w:rPr>
        <w:t>เรื่อง  ขอผ่อนผันการใช้ประโยชน์พื้นที่ลุ่มน้ำชั้นที่ 1 เพื่อทำเหมืองแร่ ของบริษัท ปูนซีเมนต์เอเชีย จำกัด</w:t>
      </w:r>
      <w:r w:rsidR="00DA030F"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 (มหาชน) บริษัท ภูมิใจไทยซีเมนต์ จำกัด และบริษัท </w:t>
      </w:r>
      <w:proofErr w:type="spellStart"/>
      <w:r w:rsidR="00DA030F" w:rsidRPr="00DA030F">
        <w:rPr>
          <w:rFonts w:ascii="TH SarabunPSK" w:hAnsi="TH SarabunPSK" w:cs="TH SarabunPSK"/>
          <w:b/>
          <w:bCs/>
          <w:sz w:val="32"/>
          <w:szCs w:val="32"/>
          <w:cs/>
        </w:rPr>
        <w:t>น่ำ</w:t>
      </w:r>
      <w:proofErr w:type="spellEnd"/>
      <w:r w:rsidR="00DA030F"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เฮงศิลา จำกัด ที่จังหวัดสระบุรี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คณะรัฐมนตรีมีมติอนุมัติตามที่กระทรวงอุตสาหกรรม (อก.) เสนอดังนี้ </w:t>
      </w:r>
    </w:p>
    <w:p w:rsidR="00DA030F" w:rsidRPr="00DA030F" w:rsidRDefault="00DA030F" w:rsidP="00627E79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อนุมัติผ่อนผันให้บริษัท ปูนซีเมนต์เอเชีย จำกัด (มหาชน) ใช้ประโยชน์พื้นที่ลุ่มน้ำชั้นที่ 1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เอ และ 1 เอเอ็ม </w:t>
      </w:r>
      <w:r w:rsidRPr="00DA030F">
        <w:rPr>
          <w:rFonts w:ascii="TH SarabunPSK" w:hAnsi="TH SarabunPSK" w:cs="TH SarabunPSK"/>
          <w:sz w:val="32"/>
          <w:szCs w:val="32"/>
          <w:cs/>
        </w:rPr>
        <w:t>เพื่อทำเหมืองแร่ ตามคำขอประทานบัตรที่ 23-27/2553 เพื่อจัดตั้งสถานที่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cs/>
        </w:rPr>
        <w:t>เพื่อการเก็บขังน้ำขุ่นข้นหรือมูลดินทรายนอกเขตเหมืองแร่ตามคำขอที่ 1/2553 และเพื่อปลูกสร้างอาคารเกี่ยวกับการทำเหมืองแร่หรือ</w:t>
      </w:r>
      <w:r w:rsidRPr="00DA030F">
        <w:rPr>
          <w:rFonts w:ascii="TH SarabunPSK" w:hAnsi="TH SarabunPSK" w:cs="TH SarabunPSK"/>
          <w:sz w:val="32"/>
          <w:szCs w:val="32"/>
          <w:cs/>
        </w:rPr>
        <w:lastRenderedPageBreak/>
        <w:t>จัดตั้งสถานที่เพื่อการแต่งแร่นอกเขตเหมืองแร่ ตามคำขอที่ 2/2554 จำนวน 5 แปลง ตามมติคณะรัฐมนตรีเมื่อวันที่ 15 พฤษภาคม 2533 วันที่ 21 กุมภาพันธ์ 2538 และวันที่ 6 กุมภาพันธ์ 2544</w:t>
      </w:r>
    </w:p>
    <w:p w:rsidR="00DA030F" w:rsidRPr="00DA030F" w:rsidRDefault="00DA030F" w:rsidP="00627E79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อนุมัติผ่อนผันให้บริษัท ภูมิใจไทยซีเมนต์ จำกัด ใช้ประโยชน์พื้นที่ลุ่มน้ำชั้นที่ 1 เอเอ็ม </w:t>
      </w:r>
      <w:r w:rsidRPr="00DA030F">
        <w:rPr>
          <w:rFonts w:ascii="TH SarabunPSK" w:hAnsi="TH SarabunPSK" w:cs="TH SarabunPSK"/>
          <w:sz w:val="32"/>
          <w:szCs w:val="32"/>
          <w:cs/>
        </w:rPr>
        <w:t>เพื่อ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>ทำเหมืองแร่หินอุตสาหกรรมชนิดหินปูน (เพื่ออุตสาหกรรมปูนซีเมนต์) ตามคำขอประทานบัตรที่ 20-24/2554 จำนวน 5 แปลง  ตามมติคณะรัฐมนตรี เมื่อวันที่ 21 กุมภาพันธ์ 2538 และวันที่ 6 กุมภาพันธ์ 2544</w:t>
      </w:r>
    </w:p>
    <w:p w:rsidR="00DA030F" w:rsidRPr="00DA030F" w:rsidRDefault="00DA030F" w:rsidP="00627E79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อนุมัติผ่อนผันให้บริษัท </w:t>
      </w:r>
      <w:proofErr w:type="spellStart"/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>น่ำ</w:t>
      </w:r>
      <w:proofErr w:type="spellEnd"/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เฮงศิลา  จำกัด ใช้ประโยชน์พื้นที่ลุ่มน้ำชั้นที่ 1 บี </w:t>
      </w:r>
      <w:r w:rsidRPr="00DA030F">
        <w:rPr>
          <w:rFonts w:ascii="TH SarabunPSK" w:hAnsi="TH SarabunPSK" w:cs="TH SarabunPSK"/>
          <w:sz w:val="32"/>
          <w:szCs w:val="32"/>
          <w:cs/>
        </w:rPr>
        <w:t>เพื่อต่ออายุ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 xml:space="preserve">ประทานบัตรทำเหมืองแร่หินอุตสาหกรรมชนิดหินปูน  (เพื่ออุตสาหกรรมก่อสร้าง) ตามคำขอประทานบัตรที่ 1/2550 4/2550 และที่ 5/2550 จำนวน 3 แปลง  ตามมติคณะรัฐมนตรีเมื่อวันที่ 21 กุมภาพันธ์ 2538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>ทั้งนี้  ให้กระทรวงอุตสาหกรรม (กรมอุตสาหกรรมพื้นฐานและการเหมืองแร่)  และหน่วยงานที่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 xml:space="preserve">เกี่ยวข้องรับความเห็นของกระทรวงคมนาคม กระทรวงทรัพยากรธรรมชาติและสิ่งแวดล้อม  สำนักงานทรัพยากรน้ำแห่งชาติในฐานะฝ่ายเลขานุการคณะกรรมการทรัพยากรน้ำแห่งชาติ และคณะกรรมการสิ่งแวดล้อมแห่งชาติไปดำเนินการในส่วนที่เกี่ยวข้องต่อไป และ ให้กระทรวงอุตสาหกรรม (กรมอุตสาหกรรมพื้นฐานและการเหมืองแร่)  กำกับให้บริษัท ปูนซีเมนต์เอเชีย จำกัด (มหาชน) บริษัท ภูมิใจไทยซีเมนต์ จำกัด และบริษัท </w:t>
      </w:r>
      <w:proofErr w:type="spellStart"/>
      <w:r w:rsidRPr="00DA030F">
        <w:rPr>
          <w:rFonts w:ascii="TH SarabunPSK" w:hAnsi="TH SarabunPSK" w:cs="TH SarabunPSK"/>
          <w:sz w:val="32"/>
          <w:szCs w:val="32"/>
          <w:cs/>
        </w:rPr>
        <w:t>น่ำ</w:t>
      </w:r>
      <w:proofErr w:type="spellEnd"/>
      <w:r w:rsidRPr="00DA030F">
        <w:rPr>
          <w:rFonts w:ascii="TH SarabunPSK" w:hAnsi="TH SarabunPSK" w:cs="TH SarabunPSK"/>
          <w:sz w:val="32"/>
          <w:szCs w:val="32"/>
          <w:cs/>
        </w:rPr>
        <w:t xml:space="preserve">เฮงศิลา จำกัด ดำเนินการให้เป็นไปอย่างถูกต้อง ครบถ้วน ตามขั้นตอนของกฎหมายและระเบียบที่เกี่ยวข้องต่อไปด้วย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DA030F" w:rsidTr="00403738">
        <w:tc>
          <w:tcPr>
            <w:tcW w:w="9820" w:type="dxa"/>
          </w:tcPr>
          <w:p w:rsidR="0088693F" w:rsidRPr="00DA030F" w:rsidRDefault="0088693F" w:rsidP="00A44AA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DA030F" w:rsidRDefault="00BB1C09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DA030F" w:rsidRPr="00DA030F" w:rsidRDefault="000719F5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="00DA030F"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การขอความเห็นชอบต่อพิธีสาร (ฉบับที่สอง) แก้ไขบันทึกความเข้าใจว่าด้วยการก่อตั้งมูลนิธิอาเซียน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คณะรัฐมนตรีมีมติเห็นชอบและอนุมัติตามที่กระทรวงการต่างประเทศ (กต.) เสนอ ดังนี้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1. เห็นชอบต่อร่างพิธีสาร (ฉบับที่สอง) แก้ไขบันทึกความเข้าใจว่าด้วยการก่อตั้งมูลนิธิอาเซียน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A030F">
        <w:rPr>
          <w:rFonts w:ascii="TH SarabunPSK" w:hAnsi="TH SarabunPSK" w:cs="TH SarabunPSK"/>
          <w:sz w:val="32"/>
          <w:szCs w:val="32"/>
          <w:cs/>
        </w:rPr>
        <w:t>(</w:t>
      </w:r>
      <w:r w:rsidRPr="00DA030F">
        <w:rPr>
          <w:rFonts w:ascii="TH SarabunPSK" w:hAnsi="TH SarabunPSK" w:cs="TH SarabunPSK"/>
          <w:sz w:val="32"/>
          <w:szCs w:val="32"/>
        </w:rPr>
        <w:t>The Second Protocol Amending the Revised Memorandum of Understanding on the Establishment of the ASEAN Foundation</w:t>
      </w:r>
      <w:r w:rsidRPr="00DA030F">
        <w:rPr>
          <w:rFonts w:ascii="TH SarabunPSK" w:hAnsi="TH SarabunPSK" w:cs="TH SarabunPSK"/>
          <w:sz w:val="32"/>
          <w:szCs w:val="32"/>
          <w:cs/>
        </w:rPr>
        <w:t>)</w:t>
      </w:r>
      <w:r w:rsidRPr="00DA030F">
        <w:rPr>
          <w:rFonts w:ascii="TH SarabunPSK" w:hAnsi="TH SarabunPSK" w:cs="TH SarabunPSK"/>
          <w:sz w:val="32"/>
          <w:szCs w:val="32"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cs/>
        </w:rPr>
        <w:t>โดยหากมีความจำเป็นต้องแก้ไขเอกสารในส่วนที่ไม่ใช่สาระสำคัญหรือไม่ขัดต่อผลประโยชน์ของไทย ให้ กต. ดำเนินการได้โดยไม่ต้องนำเสนอคณะรัฐมนตรีเพื่อพิจารณาอีก และหลังจากนั้นให้รายงานผล เพื่อคณะรัฐมนตรีทราบต่อไป พร้อมทั้งชี้แจงเหตุผลและประโยชน์ที่ไทยได้รับจากการปรับเปลี่ยนดังกล่าวด้วย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>2.</w:t>
      </w:r>
      <w:r w:rsidRPr="00DA030F">
        <w:rPr>
          <w:rFonts w:ascii="TH SarabunPSK" w:hAnsi="TH SarabunPSK" w:cs="TH SarabunPSK"/>
          <w:sz w:val="32"/>
          <w:szCs w:val="32"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cs/>
        </w:rPr>
        <w:t>อนุมัติให้เอกอัครราชทูตผู้แทนถาวรไทยประจำอาเซียน ณ กรุงจาการ์ตา เป็นผู้ร่วมลงนามในพิธีสาร (ฉบับที่สอง) ฯ แทนรัฐมนตรีว่าการกระทรวงการต่างประเทศ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>3. อนุมัติให้ กต. จัดทำหนังสือมอบอำนาจเต็ม (</w:t>
      </w:r>
      <w:r w:rsidRPr="00DA030F">
        <w:rPr>
          <w:rFonts w:ascii="TH SarabunPSK" w:hAnsi="TH SarabunPSK" w:cs="TH SarabunPSK"/>
          <w:sz w:val="32"/>
          <w:szCs w:val="32"/>
        </w:rPr>
        <w:t>Full Powers</w:t>
      </w:r>
      <w:r w:rsidRPr="00DA030F">
        <w:rPr>
          <w:rFonts w:ascii="TH SarabunPSK" w:hAnsi="TH SarabunPSK" w:cs="TH SarabunPSK"/>
          <w:sz w:val="32"/>
          <w:szCs w:val="32"/>
          <w:cs/>
        </w:rPr>
        <w:t>)</w:t>
      </w:r>
      <w:r w:rsidRPr="00DA030F">
        <w:rPr>
          <w:rFonts w:ascii="TH SarabunPSK" w:hAnsi="TH SarabunPSK" w:cs="TH SarabunPSK"/>
          <w:sz w:val="32"/>
          <w:szCs w:val="32"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cs/>
        </w:rPr>
        <w:t>ให้แก่ เอกอัครราชทูตผู้แทนถาวรไทยประจำอาเซียน ณ กรุงจาการ์ตา ร่วมลงนามในพิธีสารฯ แทนรัฐมนตรีว่าการกระทรวงการต่างประเทศ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สาระสำคัญของร่างพิธีสาร (ฉบับที่สอง) แก้ไขบันทึกความเข้าใจว่าด้วยการก่อตั้งมูลนิธิอาเซียน (</w:t>
      </w:r>
      <w:r w:rsidRPr="00DA030F">
        <w:rPr>
          <w:rFonts w:ascii="TH SarabunPSK" w:hAnsi="TH SarabunPSK" w:cs="TH SarabunPSK"/>
          <w:b/>
          <w:bCs/>
          <w:sz w:val="32"/>
          <w:szCs w:val="32"/>
        </w:rPr>
        <w:t>The Second Protocol Amending the Revised Memorandum of Understanding on the Establishment of the ASEAN Foundation</w:t>
      </w:r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 เป็นการแก้ไขคุณสมบัติและการแต่งตั้งผู้ดำรงตำแหน่งผู้อำนวยการบริหาร (</w:t>
      </w:r>
      <w:r w:rsidRPr="00DA030F">
        <w:rPr>
          <w:rFonts w:ascii="TH SarabunPSK" w:hAnsi="TH SarabunPSK" w:cs="TH SarabunPSK"/>
          <w:sz w:val="32"/>
          <w:szCs w:val="32"/>
        </w:rPr>
        <w:t>Executive Director</w:t>
      </w:r>
      <w:r w:rsidRPr="00DA030F">
        <w:rPr>
          <w:rFonts w:ascii="TH SarabunPSK" w:hAnsi="TH SarabunPSK" w:cs="TH SarabunPSK"/>
          <w:sz w:val="32"/>
          <w:szCs w:val="32"/>
          <w:cs/>
        </w:rPr>
        <w:t>)</w:t>
      </w:r>
      <w:r w:rsidRPr="00DA030F">
        <w:rPr>
          <w:rFonts w:ascii="TH SarabunPSK" w:hAnsi="TH SarabunPSK" w:cs="TH SarabunPSK"/>
          <w:sz w:val="32"/>
          <w:szCs w:val="32"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cs/>
        </w:rPr>
        <w:t>ของมูลนิธิฯ จากที่ได้ให้ความเห็นชอบไว้เดิม คือ ผู้อำนวยการบริหารของมูลนิธิฯ มีวาระการดำรงตำแหน่ง 3 ปี และไม่สามารถกลับมาดำรงตำแหน่งได้อีก โดยกำหนดใหม่เป็น สามารถดำรงตำแหน่งได้วาระละ 3 ปี และสามารถดำรงตำแหน่งต่อเนื่องได้ 2 วาระเท่านั้น (รวม 6 ปี) ทั้งนี้ จะมีการลงนามใน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A030F">
        <w:rPr>
          <w:rFonts w:ascii="TH SarabunPSK" w:hAnsi="TH SarabunPSK" w:cs="TH SarabunPSK"/>
          <w:sz w:val="32"/>
          <w:szCs w:val="32"/>
          <w:cs/>
        </w:rPr>
        <w:t>พิธีสาร (ฉบับที่สอง) ฯ ในโอกาสแรกที่ประเทศสมาชิกอาเซียนแต่ละประเทศดำเนินขั้นตอนภายในเสร็จสิ้น โดย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ไม่เกินเดือนสิงหาคม 2561 </w:t>
      </w:r>
      <w:r w:rsidRPr="00DA030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A030F" w:rsidRPr="00DA030F" w:rsidRDefault="000719F5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DA030F"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จัดทำปฏิญญาแสดงเจตจำนงการดำเนินความร่วมมือด้านวัฒนธรรมระหว่างกระทรวงวัฒนธรรมแห่งราชอาณาจักรไทยกับกระทรวงวัฒนธรรมและการท่องเที่ยวแห่งสาธารณรัฐตุรกีว่าด้วยปีแห่งวัฒนธรรมไทย – ตุรกี พ.ศ. 2561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ต่อร่างปฏิญญาแสดงเจตจำนงการดำเนินความร่วมมือด้านวัฒนธรรมระหว่างกระทรวงวัฒนธรรมแห่งราชอาณาจักรไทยกับกระทรวงวัฒนธรรมและการท่องเที่ยวแห่งสาธารณรัฐตุรกี</w:t>
      </w:r>
      <w:r w:rsidRPr="00DA030F">
        <w:rPr>
          <w:rFonts w:ascii="TH SarabunPSK" w:hAnsi="TH SarabunPSK" w:cs="TH SarabunPSK"/>
          <w:sz w:val="32"/>
          <w:szCs w:val="32"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cs/>
        </w:rPr>
        <w:t>ว่าด้วยปีแห่งวัฒนธรรมไทย – ตุรกี พ.ศ. 2561 และอนุมัติให้รัฐมนตรีว่าการกระทรวงวัฒนธรรมเป็นผู้ลงนามฝ่ายไทยในร่างปฏิญญาฯ ตามที่กระทรวงวัฒนธรรม (วธ.) เสนอ และให้ วธ. รับความเห็นของกระทรวงการต่างประเทศไปพิจารณาดำเนินการต่อไปด้วย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>ทั้งนี้ หากมีการปรับเปลี่ยนถ้อยคำของปฏิญญาฯ ดังกล่าว ที่ไม่ส่งผลกระทบต่อสาระสำคัญ หรือไม่ขัดต่อผลประโยชน์ของประเทศไทย ให้ วธ. สามารถดำเนินการได้ โดยไม่ต้องเสนอต่อคณะรัฐมนตรีพิจารณาอีกครั้ง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>สำหรับค่าใช้จ่ายในการดำเนินกิจกรรมความร่วมมือด้านวัฒนธรรมระหว่างกระทรวงวัฒนธรรม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A030F">
        <w:rPr>
          <w:rFonts w:ascii="TH SarabunPSK" w:hAnsi="TH SarabunPSK" w:cs="TH SarabunPSK"/>
          <w:sz w:val="32"/>
          <w:szCs w:val="32"/>
          <w:cs/>
        </w:rPr>
        <w:t>แห่งราชอาณาจักรไทยกับกระทรวงวัฒนธรรมและการท่องเที่ยวแห่งสาธารณรัฐตุรกีว่าด้วยปีแห่งวัฒนธรรมไทย – ตุรกี พ.ศ. 2561 ให้เป็นไปตามความเห็นของสำนักงบประมาณ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สาระสำคัญของการจัดทำร่างปฏิญญาฯ  </w:t>
      </w:r>
      <w:r w:rsidRPr="00DA030F">
        <w:rPr>
          <w:rFonts w:ascii="TH SarabunPSK" w:hAnsi="TH SarabunPSK" w:cs="TH SarabunPSK"/>
          <w:sz w:val="32"/>
          <w:szCs w:val="32"/>
          <w:cs/>
        </w:rPr>
        <w:t>มีวัตถุประสงค์เพื่อกำหนดแนวทางการดำเนินกิจกรรมความร่วมมือและการแลกเปลี่ยนทางวัฒนธรรมระหว่างกระทรวงวัฒนธรรมแห่งราชอาณาจักรไทยกับ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>กระทรวงวัฒนธรรมและการท่องเที่ยวแห่งสาธารณรัฐตุรกี รวมทั้งเป็นการส่งเสริมและเสริมสร้างความร่วมมือและ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DA030F">
        <w:rPr>
          <w:rFonts w:ascii="TH SarabunPSK" w:hAnsi="TH SarabunPSK" w:cs="TH SarabunPSK"/>
          <w:sz w:val="32"/>
          <w:szCs w:val="32"/>
          <w:cs/>
        </w:rPr>
        <w:t>การแลกเปลี่ยนทางด้านวัฒนธรรม ซึ่งจะส่งผลให้เกิดความรู้ ความเข้าใจ และความสัมพันธ์อันดีระหว่างประชาชนของทั้งสองประเทศซึ่งจะเป็นโอกาสอันดีในการกำหนดแนวทางการดำเนินกิจกรรมความร่วมมือและแลกเปลี่ยนทางวัฒนธรรมระหว่างกันตลอดปี 2561 อย่างเป็นทางการ บนพื้นฐานต่างตอบแทน เพื่อให้เกิดผลประโยชน์สูงสุดของการดำเนินการเนื่องในโอกาสปีแห่งวัฒนธรรมไทย – ตุรกี ปี 2561 โดยมีเนื้อหาครอบคลุมถึงกิจกรรมที่ทั้งสองฝ่ายอาจพิจารณาจัดร่วมกันทั้งในไทยและตุรกี เช่น ศิลปะการแสดง ดนตรี นาฏศิลป์ การออกแบบ นิทรรศการในหัวข้อต่าง ๆ และกิจกรรมเกี่ยวกับภาพยนตร์ สำหรับประโยชน์ที่ไทยจะได้รับจา</w:t>
      </w:r>
      <w:r w:rsidRPr="00DA030F">
        <w:rPr>
          <w:rFonts w:ascii="TH SarabunPSK" w:hAnsi="TH SarabunPSK" w:cs="TH SarabunPSK" w:hint="cs"/>
          <w:sz w:val="32"/>
          <w:szCs w:val="32"/>
          <w:cs/>
        </w:rPr>
        <w:t>ก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การจัดทำปฏิญญาฉบับนี้จะเป็นโอกาสอันดีในการผลักดันความร่วมมือด้านการท่องเที่ยวของไทยกับตุรกีให้เกิดประสิทธิภาพยิ่งขึ้น ซึ่งนอกจากจะเป็นการส่งเสริมภาพลักษณ์ที่ดีของไทยให้เป็นที่รู้จักในตุรกีแล้ว ยังสามารถต่อยอดไปยังความสัมพันธ์ในมิติอื่น ๆ รวมถึงด้านเศรษฐกิจการค้าด้วย ทั้งนี้ จะมีการลงนามในร่างปฏิญญาฯ ภายในเดือนกันยายน 2561 </w:t>
      </w:r>
    </w:p>
    <w:p w:rsidR="00BB1C09" w:rsidRDefault="00BB1C09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E01A8" w:rsidRDefault="000719F5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2E01A8" w:rsidRPr="002E01A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ขออนุมัติร่างเอก</w:t>
      </w:r>
      <w:r w:rsidR="002E01A8">
        <w:rPr>
          <w:rFonts w:ascii="TH SarabunPSK" w:hAnsi="TH SarabunPSK" w:cs="TH SarabunPSK" w:hint="cs"/>
          <w:b/>
          <w:bCs/>
          <w:sz w:val="32"/>
          <w:szCs w:val="32"/>
          <w:cs/>
        </w:rPr>
        <w:t>สารสำหรับการประชุมคณะกรรมาธิการร่วมว่าด้วยความร่วมมือทวิภาคี</w:t>
      </w:r>
      <w:r w:rsidR="00492D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ไทย </w:t>
      </w:r>
      <w:r w:rsidR="00492DA3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492D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9039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492DA3">
        <w:rPr>
          <w:rFonts w:ascii="TH SarabunPSK" w:hAnsi="TH SarabunPSK" w:cs="TH SarabunPSK" w:hint="cs"/>
          <w:b/>
          <w:bCs/>
          <w:sz w:val="32"/>
          <w:szCs w:val="32"/>
          <w:cs/>
        </w:rPr>
        <w:t>เมียนมา ครั้งที่ 9</w:t>
      </w:r>
    </w:p>
    <w:p w:rsidR="002E01A8" w:rsidRDefault="002E01A8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E01A8">
        <w:rPr>
          <w:rFonts w:ascii="TH SarabunPSK" w:hAnsi="TH SarabunPSK" w:cs="TH SarabunPSK"/>
          <w:sz w:val="32"/>
          <w:szCs w:val="32"/>
          <w:cs/>
        </w:rPr>
        <w:tab/>
      </w:r>
      <w:r w:rsidRPr="002E01A8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คณะรัฐมนตรีมีมติเห็นชอบร่างบันทึกการประชุมคณะกรรมาธิการร่วม</w:t>
      </w:r>
      <w:r w:rsidR="00492DA3">
        <w:rPr>
          <w:rFonts w:ascii="TH SarabunPSK" w:hAnsi="TH SarabunPSK" w:cs="TH SarabunPSK" w:hint="cs"/>
          <w:sz w:val="32"/>
          <w:szCs w:val="32"/>
          <w:cs/>
        </w:rPr>
        <w:t xml:space="preserve">ว่าด้วยความร่วมมือทวิภาคีไทย </w:t>
      </w:r>
      <w:r w:rsidR="00492DA3">
        <w:rPr>
          <w:rFonts w:ascii="TH SarabunPSK" w:hAnsi="TH SarabunPSK" w:cs="TH SarabunPSK"/>
          <w:sz w:val="32"/>
          <w:szCs w:val="32"/>
          <w:cs/>
        </w:rPr>
        <w:t>–</w:t>
      </w:r>
      <w:r w:rsidR="00492DA3">
        <w:rPr>
          <w:rFonts w:ascii="TH SarabunPSK" w:hAnsi="TH SarabunPSK" w:cs="TH SarabunPSK" w:hint="cs"/>
          <w:sz w:val="32"/>
          <w:szCs w:val="32"/>
          <w:cs/>
        </w:rPr>
        <w:t xml:space="preserve"> เมียนมา ครั้งที่ 9 (</w:t>
      </w:r>
      <w:r w:rsidR="00492DA3">
        <w:rPr>
          <w:rFonts w:ascii="TH SarabunPSK" w:hAnsi="TH SarabunPSK" w:cs="TH SarabunPSK"/>
          <w:sz w:val="32"/>
          <w:szCs w:val="32"/>
        </w:rPr>
        <w:t>Agree</w:t>
      </w:r>
      <w:r w:rsidR="00AB79CD">
        <w:rPr>
          <w:rFonts w:ascii="TH SarabunPSK" w:hAnsi="TH SarabunPSK" w:cs="TH SarabunPSK"/>
          <w:sz w:val="32"/>
          <w:szCs w:val="32"/>
        </w:rPr>
        <w:t>d</w:t>
      </w:r>
      <w:r w:rsidR="00492DA3">
        <w:rPr>
          <w:rFonts w:ascii="TH SarabunPSK" w:hAnsi="TH SarabunPSK" w:cs="TH SarabunPSK"/>
          <w:sz w:val="32"/>
          <w:szCs w:val="32"/>
        </w:rPr>
        <w:t xml:space="preserve"> Minutes of the 9</w:t>
      </w:r>
      <w:r w:rsidR="00492DA3" w:rsidRPr="00492DA3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="00492DA3">
        <w:rPr>
          <w:rFonts w:ascii="TH SarabunPSK" w:hAnsi="TH SarabunPSK" w:cs="TH SarabunPSK"/>
          <w:sz w:val="32"/>
          <w:szCs w:val="32"/>
        </w:rPr>
        <w:t xml:space="preserve"> Meeting of the Myanmar – Thailand </w:t>
      </w:r>
      <w:r w:rsidR="00AB79CD">
        <w:rPr>
          <w:rFonts w:ascii="TH SarabunPSK" w:hAnsi="TH SarabunPSK" w:cs="TH SarabunPSK"/>
          <w:sz w:val="32"/>
          <w:szCs w:val="32"/>
        </w:rPr>
        <w:t>Joint Commission for Bilateral C</w:t>
      </w:r>
      <w:r w:rsidR="00492DA3">
        <w:rPr>
          <w:rFonts w:ascii="TH SarabunPSK" w:hAnsi="TH SarabunPSK" w:cs="TH SarabunPSK"/>
          <w:sz w:val="32"/>
          <w:szCs w:val="32"/>
        </w:rPr>
        <w:t xml:space="preserve">ooperation – JC) </w:t>
      </w:r>
      <w:r w:rsidRPr="002E01A8">
        <w:rPr>
          <w:rFonts w:ascii="TH SarabunPSK" w:hAnsi="TH SarabunPSK" w:cs="TH SarabunPSK" w:hint="cs"/>
          <w:sz w:val="32"/>
          <w:szCs w:val="32"/>
          <w:cs/>
        </w:rPr>
        <w:t>และร่างบันทึกความเข้าใจว่าด้วยโครงการพัฒนาการเพาะเลี้ยงกุ้งในรัฐยะไข่</w:t>
      </w:r>
      <w:r w:rsidR="00492DA3">
        <w:rPr>
          <w:rFonts w:ascii="TH SarabunPSK" w:hAnsi="TH SarabunPSK" w:cs="TH SarabunPSK" w:hint="cs"/>
          <w:sz w:val="32"/>
          <w:szCs w:val="32"/>
          <w:cs/>
        </w:rPr>
        <w:t xml:space="preserve">ระหว่างรัฐบาลแห่งราชอาณาจักรไทยกับรัฐบาลแห่งสาธารณรัฐแห่งสหภาพเมียนมา </w:t>
      </w:r>
      <w:r w:rsidR="00492DA3">
        <w:rPr>
          <w:rFonts w:ascii="TH SarabunPSK" w:hAnsi="TH SarabunPSK" w:cs="TH SarabunPSK"/>
          <w:sz w:val="32"/>
          <w:szCs w:val="32"/>
        </w:rPr>
        <w:t>(Memorandum of Understanding on the Project on the Development of Shrimp Culture in Rakh</w:t>
      </w:r>
      <w:r w:rsidR="00AB79CD">
        <w:rPr>
          <w:rFonts w:ascii="TH SarabunPSK" w:hAnsi="TH SarabunPSK" w:cs="TH SarabunPSK"/>
          <w:sz w:val="32"/>
          <w:szCs w:val="32"/>
        </w:rPr>
        <w:t>i</w:t>
      </w:r>
      <w:r w:rsidR="00492DA3">
        <w:rPr>
          <w:rFonts w:ascii="TH SarabunPSK" w:hAnsi="TH SarabunPSK" w:cs="TH SarabunPSK"/>
          <w:sz w:val="32"/>
          <w:szCs w:val="32"/>
        </w:rPr>
        <w:t xml:space="preserve">ne State between the Government  of the Kingdom of </w:t>
      </w:r>
      <w:r w:rsidR="00AB79CD">
        <w:rPr>
          <w:rFonts w:ascii="TH SarabunPSK" w:hAnsi="TH SarabunPSK" w:cs="TH SarabunPSK"/>
          <w:sz w:val="32"/>
          <w:szCs w:val="32"/>
        </w:rPr>
        <w:t>T</w:t>
      </w:r>
      <w:r w:rsidR="00492DA3">
        <w:rPr>
          <w:rFonts w:ascii="TH SarabunPSK" w:hAnsi="TH SarabunPSK" w:cs="TH SarabunPSK"/>
          <w:sz w:val="32"/>
          <w:szCs w:val="32"/>
        </w:rPr>
        <w:t>hailand and the Government of the Republic of the Union of Myanmar)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ตามที่กระทรวงการต่างประเทศ (กต.) เสนอ ดังนี้ </w:t>
      </w:r>
    </w:p>
    <w:p w:rsidR="00B73AE4" w:rsidRPr="00B73AE4" w:rsidRDefault="002E01A8" w:rsidP="00627E79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73A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ร่างบันทึกการประชุมคณะกรรมาธิการร่วมฯ ครั้งที่ 9 </w:t>
      </w:r>
    </w:p>
    <w:p w:rsidR="00B73AE4" w:rsidRPr="00B73AE4" w:rsidRDefault="00B73AE4" w:rsidP="00627E79">
      <w:pPr>
        <w:pStyle w:val="afd"/>
        <w:numPr>
          <w:ilvl w:val="1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73AE4">
        <w:rPr>
          <w:rFonts w:ascii="TH SarabunPSK" w:hAnsi="TH SarabunPSK" w:cs="TH SarabunPSK" w:hint="cs"/>
          <w:sz w:val="32"/>
          <w:szCs w:val="32"/>
          <w:cs/>
        </w:rPr>
        <w:t xml:space="preserve">เห็นชอบต่อร่างบันทึกการประชุมคณะกรรมาธิการร่วมฯ ครั้งที่ 9 (ไม่มีการลงนาม) </w:t>
      </w:r>
    </w:p>
    <w:p w:rsidR="002E2D49" w:rsidRDefault="00B73AE4" w:rsidP="00627E79">
      <w:pPr>
        <w:pStyle w:val="afd"/>
        <w:numPr>
          <w:ilvl w:val="1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หากจำเป็นต้องแก้ไขปรับปรุงร่างบันทึกการประชุมคณะกรรมาธิการร่วมฯ ครั้งที่ 9 </w:t>
      </w:r>
    </w:p>
    <w:p w:rsidR="00B73AE4" w:rsidRPr="002E2D49" w:rsidRDefault="00B73AE4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E2D49">
        <w:rPr>
          <w:rFonts w:ascii="TH SarabunPSK" w:hAnsi="TH SarabunPSK" w:cs="TH SarabunPSK" w:hint="cs"/>
          <w:sz w:val="32"/>
          <w:szCs w:val="32"/>
          <w:cs/>
        </w:rPr>
        <w:t xml:space="preserve">โดยไม่ขัดกับหลักการที่คณะรัฐมนตรีได้อนุมัติหรือให้ความเห็นชอบไว้  ให้กระทรวงการต่างประเทศดำเนินการได้ โดยนำเสนอคณะรัฐมนตรีทราบภายหลัง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 </w:t>
      </w:r>
    </w:p>
    <w:p w:rsidR="002E01A8" w:rsidRDefault="002E01A8" w:rsidP="00627E79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73AE4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ร่างบันทึกความเข้าใจว่าด้วยโครงการพัฒนาการเพาะเลี้ยงกุ้งในรัฐยะไข่</w:t>
      </w:r>
    </w:p>
    <w:p w:rsidR="00B73AE4" w:rsidRPr="00FA05C5" w:rsidRDefault="00B73AE4" w:rsidP="00627E79">
      <w:pPr>
        <w:pStyle w:val="afd"/>
        <w:numPr>
          <w:ilvl w:val="1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A05C5">
        <w:rPr>
          <w:rFonts w:ascii="TH SarabunPSK" w:hAnsi="TH SarabunPSK" w:cs="TH SarabunPSK" w:hint="cs"/>
          <w:sz w:val="32"/>
          <w:szCs w:val="32"/>
          <w:cs/>
        </w:rPr>
        <w:t xml:space="preserve">เห็นชอบต่อร่างบันทึกความเข้าใจฯ </w:t>
      </w:r>
    </w:p>
    <w:p w:rsidR="002E2D49" w:rsidRPr="00FA05C5" w:rsidRDefault="00B73AE4" w:rsidP="00627E79">
      <w:pPr>
        <w:pStyle w:val="afd"/>
        <w:numPr>
          <w:ilvl w:val="1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A05C5">
        <w:rPr>
          <w:rFonts w:ascii="TH SarabunPSK" w:hAnsi="TH SarabunPSK" w:cs="TH SarabunPSK" w:hint="cs"/>
          <w:sz w:val="32"/>
          <w:szCs w:val="32"/>
          <w:cs/>
        </w:rPr>
        <w:t>หากจำเป็นต้องแก้ไขร่างบันทึกความเข้าใจฯ ให้กระทรวงการต่างประเทศสามารถ</w:t>
      </w:r>
    </w:p>
    <w:p w:rsidR="00B73AE4" w:rsidRPr="00FA05C5" w:rsidRDefault="00B73AE4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A05C5">
        <w:rPr>
          <w:rFonts w:ascii="TH SarabunPSK" w:hAnsi="TH SarabunPSK" w:cs="TH SarabunPSK" w:hint="cs"/>
          <w:sz w:val="32"/>
          <w:szCs w:val="32"/>
          <w:cs/>
        </w:rPr>
        <w:t xml:space="preserve">เปลี่ยนแปลงถ้อยคำในส่วนที่ไม่กระทบต่อสาระสำคัญ โดยไม่ต้องเสนอคณะรัฐมนตรีพิจารณาอีก </w:t>
      </w:r>
    </w:p>
    <w:p w:rsidR="002E2D49" w:rsidRPr="00FA05C5" w:rsidRDefault="00B73AE4" w:rsidP="00627E79">
      <w:pPr>
        <w:pStyle w:val="afd"/>
        <w:numPr>
          <w:ilvl w:val="1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A05C5">
        <w:rPr>
          <w:rFonts w:ascii="TH SarabunPSK" w:hAnsi="TH SarabunPSK" w:cs="TH SarabunPSK" w:hint="cs"/>
          <w:sz w:val="32"/>
          <w:szCs w:val="32"/>
          <w:cs/>
        </w:rPr>
        <w:lastRenderedPageBreak/>
        <w:t>มอบหมายให้อธิบดีกรมความร่วมมือระหว่างประเทศ  กระทรวงการต่างประเทศ</w:t>
      </w:r>
    </w:p>
    <w:p w:rsidR="00B73AE4" w:rsidRPr="00FA05C5" w:rsidRDefault="00B73AE4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A05C5">
        <w:rPr>
          <w:rFonts w:ascii="TH SarabunPSK" w:hAnsi="TH SarabunPSK" w:cs="TH SarabunPSK" w:hint="cs"/>
          <w:sz w:val="32"/>
          <w:szCs w:val="32"/>
          <w:cs/>
        </w:rPr>
        <w:t xml:space="preserve">หรือผู้แทนเป็นผู้ลงนามในร่างบันทึกความเข้าใจฯ </w:t>
      </w:r>
    </w:p>
    <w:p w:rsidR="002E2D49" w:rsidRPr="00FA05C5" w:rsidRDefault="00B73AE4" w:rsidP="00627E79">
      <w:pPr>
        <w:pStyle w:val="afd"/>
        <w:numPr>
          <w:ilvl w:val="1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A05C5"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มอบหมายให้กระทรวงการต่างประเทศจัดทำหนังสือมอบอำนาจเต็ม </w:t>
      </w:r>
      <w:r w:rsidRPr="00FA05C5">
        <w:rPr>
          <w:rFonts w:ascii="TH SarabunPSK" w:hAnsi="TH SarabunPSK" w:cs="TH SarabunPSK"/>
          <w:sz w:val="32"/>
          <w:szCs w:val="32"/>
        </w:rPr>
        <w:t>(Full Power</w:t>
      </w:r>
      <w:r w:rsidR="0059039F">
        <w:rPr>
          <w:rFonts w:ascii="TH SarabunPSK" w:hAnsi="TH SarabunPSK" w:cs="TH SarabunPSK"/>
          <w:sz w:val="32"/>
          <w:szCs w:val="32"/>
        </w:rPr>
        <w:t>s</w:t>
      </w:r>
      <w:r w:rsidRPr="00FA05C5">
        <w:rPr>
          <w:rFonts w:ascii="TH SarabunPSK" w:hAnsi="TH SarabunPSK" w:cs="TH SarabunPSK"/>
          <w:sz w:val="32"/>
          <w:szCs w:val="32"/>
        </w:rPr>
        <w:t>)</w:t>
      </w:r>
      <w:r w:rsidRPr="00FA05C5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B73AE4" w:rsidRPr="00FA05C5" w:rsidRDefault="00B73AE4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A05C5">
        <w:rPr>
          <w:rFonts w:ascii="TH SarabunPSK" w:hAnsi="TH SarabunPSK" w:cs="TH SarabunPSK" w:hint="cs"/>
          <w:sz w:val="32"/>
          <w:szCs w:val="32"/>
          <w:cs/>
        </w:rPr>
        <w:t xml:space="preserve">ให้แก่ผู้ลงนามในร่างบันทึกความเข้าใจฯ ตามข้อ 2.3 </w:t>
      </w:r>
    </w:p>
    <w:p w:rsidR="002E2D49" w:rsidRDefault="002E2D49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สาระสำคัญของเรื่อง </w:t>
      </w:r>
    </w:p>
    <w:p w:rsidR="002E2D49" w:rsidRPr="0059039F" w:rsidRDefault="002E2D49" w:rsidP="00627E79">
      <w:pPr>
        <w:pStyle w:val="afd"/>
        <w:numPr>
          <w:ilvl w:val="0"/>
          <w:numId w:val="4"/>
        </w:numPr>
        <w:spacing w:after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9039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ร่างบันทึกการประชุมคณะกรรมาธิการร่วมฯ ครั้งที่ 9 </w:t>
      </w:r>
    </w:p>
    <w:p w:rsidR="002E2D49" w:rsidRDefault="002E2D49" w:rsidP="00627E79">
      <w:pPr>
        <w:pStyle w:val="afd"/>
        <w:numPr>
          <w:ilvl w:val="1"/>
          <w:numId w:val="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มีสาระสำคัญเกี่ยวกับประเด็นความร่วมมือทวิภาคีที่ทั้งสองประเทศเห็นพ้องที่จะ</w:t>
      </w:r>
    </w:p>
    <w:p w:rsidR="002E2D49" w:rsidRPr="002E2D49" w:rsidRDefault="002E2D49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E2D49">
        <w:rPr>
          <w:rFonts w:ascii="TH SarabunPSK" w:hAnsi="TH SarabunPSK" w:cs="TH SarabunPSK" w:hint="cs"/>
          <w:sz w:val="32"/>
          <w:szCs w:val="32"/>
          <w:cs/>
        </w:rPr>
        <w:t xml:space="preserve">ดำเนินการร่วมกัน รวมทั้งประเด็นที่ทั้งสองฝ่ายจะกำหนดแนวทางแก้ไขและขจัดปัญหาอุปสรรค ตลอดจนพัฒนาและ/หรือผลักดันให้เกิดความก้าวหน้า เพื่อประโยชน์ในการดำเนินความสัมพันธ์ โดยมีประเด็นสำคัญที่จะหยิบยกขึ้นหารือ  ดังนี้ (1) ภาพรวมความสัมพันธ์  (2) ด้านการเมืองและความมั่นคง (3) ด้านเศรษฐกิจ (4) ด้านสังคมและวัฒนธรรม (5) ความร่วมมือระดับภูมิภาคและพหุภาคี </w:t>
      </w:r>
    </w:p>
    <w:p w:rsidR="002E2D49" w:rsidRDefault="002E2D49" w:rsidP="00627E79">
      <w:pPr>
        <w:pStyle w:val="afd"/>
        <w:numPr>
          <w:ilvl w:val="1"/>
          <w:numId w:val="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ร่างบันทึกการประชุมคณะกรรมาธิการร่วมฯ มีสาระสำคัญเป็นการรับทราบพัฒนาการ</w:t>
      </w:r>
    </w:p>
    <w:p w:rsidR="002E2D49" w:rsidRPr="002E2D49" w:rsidRDefault="0059039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2E2D49" w:rsidRPr="002E2D49">
        <w:rPr>
          <w:rFonts w:ascii="TH SarabunPSK" w:hAnsi="TH SarabunPSK" w:cs="TH SarabunPSK" w:hint="cs"/>
          <w:sz w:val="32"/>
          <w:szCs w:val="32"/>
          <w:cs/>
        </w:rPr>
        <w:t>ดำเนินความสัมพันธ์ระหว่างไทยกับเมียนมาและเป็นการแสดงเจตนา</w:t>
      </w:r>
      <w:r>
        <w:rPr>
          <w:rFonts w:ascii="TH SarabunPSK" w:hAnsi="TH SarabunPSK" w:cs="TH SarabunPSK" w:hint="cs"/>
          <w:sz w:val="32"/>
          <w:szCs w:val="32"/>
          <w:cs/>
        </w:rPr>
        <w:t>รมณ์ของทั้งสอง</w:t>
      </w:r>
      <w:r w:rsidR="002E2D49" w:rsidRPr="002E2D49">
        <w:rPr>
          <w:rFonts w:ascii="TH SarabunPSK" w:hAnsi="TH SarabunPSK" w:cs="TH SarabunPSK" w:hint="cs"/>
          <w:sz w:val="32"/>
          <w:szCs w:val="32"/>
          <w:cs/>
        </w:rPr>
        <w:t xml:space="preserve">ฝ่ายที่จะมุ่งเสริมสร้างและกระชับความสัมพันธ์ด้านต่าง ๆ  โดยไม่มีถ้อยคำหรือบริบทที่มุ่งก่อให้เกิดพันธกรณีภายใต้บังคับของกฎหมายระหว่างประเทศ  ดังนั้น ร่างบันทึกการประชุมคณะกรรมาธิการร่วมฯ จึงไม่เป็นสนธิสัญญาตามกฎหมายระหว่างประเทศ และไม่ใช่หนังสือสัญญาตามมาตรา 178 ของรัฐธรรมนูญแห่งราชอาณาจักรไทย พ.ศ. 2560 </w:t>
      </w:r>
    </w:p>
    <w:p w:rsidR="002E2D49" w:rsidRDefault="002E2D49" w:rsidP="00627E79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73AE4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ร่างบันทึกความเข้าใจว่าด้วยโครงการพัฒนาการเพาะเลี้ยงกุ้งในรัฐยะไข่</w:t>
      </w:r>
    </w:p>
    <w:p w:rsidR="00F12182" w:rsidRDefault="00FA05C5" w:rsidP="00627E79">
      <w:pPr>
        <w:pStyle w:val="afd"/>
        <w:numPr>
          <w:ilvl w:val="1"/>
          <w:numId w:val="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053D4">
        <w:rPr>
          <w:rFonts w:ascii="TH SarabunPSK" w:hAnsi="TH SarabunPSK" w:cs="TH SarabunPSK" w:hint="cs"/>
          <w:sz w:val="32"/>
          <w:szCs w:val="32"/>
          <w:cs/>
        </w:rPr>
        <w:t>มีสาระสำคัญในการกำหนดกิจกรรม กรอบความร่วมมือ และความรับผิดชอบในการ</w:t>
      </w:r>
    </w:p>
    <w:p w:rsidR="002E2D49" w:rsidRPr="00F12182" w:rsidRDefault="00FA05C5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12182">
        <w:rPr>
          <w:rFonts w:ascii="TH SarabunPSK" w:hAnsi="TH SarabunPSK" w:cs="TH SarabunPSK" w:hint="cs"/>
          <w:sz w:val="32"/>
          <w:szCs w:val="32"/>
          <w:cs/>
        </w:rPr>
        <w:t>ดำเนินโครงการระหว่างรัฐบาลไทยกับรัฐบาลเมียนมาในการดำเนินโครงกา</w:t>
      </w:r>
      <w:r w:rsidR="0059039F">
        <w:rPr>
          <w:rFonts w:ascii="TH SarabunPSK" w:hAnsi="TH SarabunPSK" w:cs="TH SarabunPSK" w:hint="cs"/>
          <w:sz w:val="32"/>
          <w:szCs w:val="32"/>
          <w:cs/>
        </w:rPr>
        <w:t>รพัฒนาการเพาะเลี้ยงกุ้</w:t>
      </w:r>
      <w:r w:rsidRPr="00F12182">
        <w:rPr>
          <w:rFonts w:ascii="TH SarabunPSK" w:hAnsi="TH SarabunPSK" w:cs="TH SarabunPSK" w:hint="cs"/>
          <w:sz w:val="32"/>
          <w:szCs w:val="32"/>
          <w:cs/>
        </w:rPr>
        <w:t>งในรัฐยะไข่  โดยมีวัตถุประสงค์เพื</w:t>
      </w:r>
      <w:r w:rsidR="0059039F">
        <w:rPr>
          <w:rFonts w:ascii="TH SarabunPSK" w:hAnsi="TH SarabunPSK" w:cs="TH SarabunPSK" w:hint="cs"/>
          <w:sz w:val="32"/>
          <w:szCs w:val="32"/>
          <w:cs/>
        </w:rPr>
        <w:t>่อส่งเสริมการพัฒนาที่ยั่งยืนในรัฐ</w:t>
      </w:r>
      <w:r w:rsidRPr="00F12182">
        <w:rPr>
          <w:rFonts w:ascii="TH SarabunPSK" w:hAnsi="TH SarabunPSK" w:cs="TH SarabunPSK" w:hint="cs"/>
          <w:sz w:val="32"/>
          <w:szCs w:val="32"/>
          <w:cs/>
        </w:rPr>
        <w:t>ยะไข่และในเมียนมา และเพื่อกระชับความสัมพันธ์ทวิภาคีระหว่างไทยกับเมียนมา โดยการปรับปรุง ฟื้นฟู และก่</w:t>
      </w:r>
      <w:r w:rsidR="0059039F">
        <w:rPr>
          <w:rFonts w:ascii="TH SarabunPSK" w:hAnsi="TH SarabunPSK" w:cs="TH SarabunPSK" w:hint="cs"/>
          <w:sz w:val="32"/>
          <w:szCs w:val="32"/>
          <w:cs/>
        </w:rPr>
        <w:t>อสร้างศูนย์สาธิตการเพาะเลี้ยงกุ้</w:t>
      </w:r>
      <w:r w:rsidRPr="00F12182">
        <w:rPr>
          <w:rFonts w:ascii="TH SarabunPSK" w:hAnsi="TH SarabunPSK" w:cs="TH SarabunPSK" w:hint="cs"/>
          <w:sz w:val="32"/>
          <w:szCs w:val="32"/>
          <w:cs/>
        </w:rPr>
        <w:t>งที่เมืองชิต</w:t>
      </w:r>
      <w:proofErr w:type="spellStart"/>
      <w:r w:rsidRPr="00F12182">
        <w:rPr>
          <w:rFonts w:ascii="TH SarabunPSK" w:hAnsi="TH SarabunPSK" w:cs="TH SarabunPSK" w:hint="cs"/>
          <w:sz w:val="32"/>
          <w:szCs w:val="32"/>
          <w:cs/>
        </w:rPr>
        <w:t>ต่วย</w:t>
      </w:r>
      <w:proofErr w:type="spellEnd"/>
      <w:r w:rsidRPr="00F12182">
        <w:rPr>
          <w:rFonts w:ascii="TH SarabunPSK" w:hAnsi="TH SarabunPSK" w:cs="TH SarabunPSK" w:hint="cs"/>
          <w:sz w:val="32"/>
          <w:szCs w:val="32"/>
          <w:cs/>
        </w:rPr>
        <w:t xml:space="preserve"> รัฐยะไข่  และเพื่อพัฒนาศักยภาพ</w:t>
      </w:r>
      <w:r w:rsidR="003053D4" w:rsidRPr="00F12182">
        <w:rPr>
          <w:rFonts w:ascii="TH SarabunPSK" w:hAnsi="TH SarabunPSK" w:cs="TH SarabunPSK" w:hint="cs"/>
          <w:sz w:val="32"/>
          <w:szCs w:val="32"/>
          <w:cs/>
        </w:rPr>
        <w:t xml:space="preserve">เจ้าหน้าที่ของศูนย์สาธิตดังกล่าว  เพื่อให้ศูนย์ฯ สามารถผลิตลูกกุ้งได้ปีละ 10 ล้าน </w:t>
      </w:r>
      <w:r w:rsidR="003053D4" w:rsidRPr="00F12182">
        <w:rPr>
          <w:rFonts w:ascii="TH SarabunPSK" w:hAnsi="TH SarabunPSK" w:cs="TH SarabunPSK"/>
          <w:sz w:val="32"/>
          <w:szCs w:val="32"/>
        </w:rPr>
        <w:t>PLs</w:t>
      </w:r>
      <w:r w:rsidR="003053D4" w:rsidRPr="00F12182">
        <w:rPr>
          <w:rFonts w:ascii="TH SarabunPSK" w:hAnsi="TH SarabunPSK" w:cs="TH SarabunPSK" w:hint="cs"/>
          <w:sz w:val="32"/>
          <w:szCs w:val="32"/>
          <w:cs/>
        </w:rPr>
        <w:t xml:space="preserve"> ต่อปี ระยะเวลาการดำเนินงาน 2 ปี ตั้งแต่ปี 2561 </w:t>
      </w:r>
      <w:r w:rsidR="003053D4" w:rsidRPr="00F12182">
        <w:rPr>
          <w:rFonts w:ascii="TH SarabunPSK" w:hAnsi="TH SarabunPSK" w:cs="TH SarabunPSK"/>
          <w:sz w:val="32"/>
          <w:szCs w:val="32"/>
          <w:cs/>
        </w:rPr>
        <w:t>–</w:t>
      </w:r>
      <w:r w:rsidR="003053D4" w:rsidRPr="00F12182">
        <w:rPr>
          <w:rFonts w:ascii="TH SarabunPSK" w:hAnsi="TH SarabunPSK" w:cs="TH SarabunPSK" w:hint="cs"/>
          <w:sz w:val="32"/>
          <w:szCs w:val="32"/>
          <w:cs/>
        </w:rPr>
        <w:t xml:space="preserve"> 2563 งบประมาณที่ขอรับการสนับสนุนประมาณ 30,000,000 บาท (สามสิบล้านบาทถ้วน) โดยใช้งบประมาณเงินอุดหนุนการให้ความร่วมมือทางด้านวิชาการและเศรษฐกิจแก่ต่างประเทศประจำปีของกรมความร่วมมือระหว่างประเทศ กระทรวงการต่างประเทศ  ระหว่างปีงบประมาณ </w:t>
      </w:r>
      <w:r w:rsidR="00F12182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3053D4" w:rsidRPr="00F12182">
        <w:rPr>
          <w:rFonts w:ascii="TH SarabunPSK" w:hAnsi="TH SarabunPSK" w:cs="TH SarabunPSK" w:hint="cs"/>
          <w:sz w:val="32"/>
          <w:szCs w:val="32"/>
          <w:cs/>
        </w:rPr>
        <w:t xml:space="preserve">พ.ศ. 2561 </w:t>
      </w:r>
      <w:r w:rsidR="003053D4" w:rsidRPr="00F12182">
        <w:rPr>
          <w:rFonts w:ascii="TH SarabunPSK" w:hAnsi="TH SarabunPSK" w:cs="TH SarabunPSK"/>
          <w:sz w:val="32"/>
          <w:szCs w:val="32"/>
          <w:cs/>
        </w:rPr>
        <w:t>–</w:t>
      </w:r>
      <w:r w:rsidR="003053D4" w:rsidRPr="00F12182">
        <w:rPr>
          <w:rFonts w:ascii="TH SarabunPSK" w:hAnsi="TH SarabunPSK" w:cs="TH SarabunPSK" w:hint="cs"/>
          <w:sz w:val="32"/>
          <w:szCs w:val="32"/>
          <w:cs/>
        </w:rPr>
        <w:t xml:space="preserve"> 2563 โดยจะเบิกจ่ายตามงวดงาน </w:t>
      </w:r>
      <w:r w:rsidR="003053D4" w:rsidRPr="00F12182">
        <w:rPr>
          <w:rFonts w:ascii="TH SarabunPSK" w:hAnsi="TH SarabunPSK" w:cs="TH SarabunPSK"/>
          <w:sz w:val="32"/>
          <w:szCs w:val="32"/>
          <w:cs/>
        </w:rPr>
        <w:t>–</w:t>
      </w:r>
      <w:r w:rsidR="003053D4" w:rsidRPr="00F12182">
        <w:rPr>
          <w:rFonts w:ascii="TH SarabunPSK" w:hAnsi="TH SarabunPSK" w:cs="TH SarabunPSK" w:hint="cs"/>
          <w:sz w:val="32"/>
          <w:szCs w:val="32"/>
          <w:cs/>
        </w:rPr>
        <w:t xml:space="preserve"> งวดเงิน  ของการก่อสร้างและการดำเนินกิจกรรมอื่น ๆ  </w:t>
      </w:r>
    </w:p>
    <w:p w:rsidR="00F12182" w:rsidRDefault="003053D4" w:rsidP="00627E79">
      <w:pPr>
        <w:pStyle w:val="afd"/>
        <w:numPr>
          <w:ilvl w:val="1"/>
          <w:numId w:val="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ร่างบันทึกความเข้าใจฯ มีถ้อยคำและบริบทที่มุ่งก่อให้เกิดพันธกรณีภายใต้บังคับของ</w:t>
      </w:r>
    </w:p>
    <w:p w:rsidR="003053D4" w:rsidRPr="00F12182" w:rsidRDefault="003053D4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12182">
        <w:rPr>
          <w:rFonts w:ascii="TH SarabunPSK" w:hAnsi="TH SarabunPSK" w:cs="TH SarabunPSK" w:hint="cs"/>
          <w:sz w:val="32"/>
          <w:szCs w:val="32"/>
          <w:cs/>
        </w:rPr>
        <w:t>กฎหมายระหว่างประเทศ จึงเป็นสนธิสัญญาตามกฎหมายระหว่างประเทศ และเป็นหนังสือสัญญาตามมาตรา 178 ของรัฐธรรมนูญแห่งราชอาณาจักรไทย พ.ศ. 2560 ทั้งนี้ โดยที่กระทรวงก</w:t>
      </w:r>
      <w:r w:rsidR="00F12182" w:rsidRPr="00F12182">
        <w:rPr>
          <w:rFonts w:ascii="TH SarabunPSK" w:hAnsi="TH SarabunPSK" w:cs="TH SarabunPSK" w:hint="cs"/>
          <w:sz w:val="32"/>
          <w:szCs w:val="32"/>
          <w:cs/>
        </w:rPr>
        <w:t>ารต่างประเทศสามารถปฏิบัติตามพันธ</w:t>
      </w:r>
      <w:r w:rsidRPr="00F12182">
        <w:rPr>
          <w:rFonts w:ascii="TH SarabunPSK" w:hAnsi="TH SarabunPSK" w:cs="TH SarabunPSK" w:hint="cs"/>
          <w:sz w:val="32"/>
          <w:szCs w:val="32"/>
          <w:cs/>
        </w:rPr>
        <w:t xml:space="preserve">กรณีได้โดยไม่ต้องออกพระราชบัญญัติเพื่อให้การเป็นไปตามหนังสือสัญญา รวมทั้งไม่เข้าข่ายเป็นหนังสือสัญญาประเภทอื่นตามมาตรา 178 วรรคสองของรัฐธรรมนูญ </w:t>
      </w:r>
      <w:r w:rsidR="0059039F">
        <w:rPr>
          <w:rFonts w:ascii="TH SarabunPSK" w:hAnsi="TH SarabunPSK" w:cs="TH SarabunPSK" w:hint="cs"/>
          <w:sz w:val="32"/>
          <w:szCs w:val="32"/>
          <w:cs/>
        </w:rPr>
        <w:t>ร่างบันทึกความเข้าใจฯ จึงไม่เป็นหนังสือสัญญาที่ต้องขอความเห็นชอบจากรัฐสภา</w:t>
      </w:r>
    </w:p>
    <w:p w:rsidR="0088693F" w:rsidRDefault="0088693F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029F2" w:rsidRPr="00A44AA5" w:rsidRDefault="000719F5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B029F2" w:rsidRPr="00A44A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ขอความเห็นชอบต่อร่างปฏิญญาของการประชุมระดับรัฐมนตรี ครั้งที่ 7 ของกระบวนการบาหลีว่าด้วยการลักลอบ</w:t>
      </w:r>
      <w:r w:rsidR="0059039F">
        <w:rPr>
          <w:rFonts w:ascii="TH SarabunPSK" w:hAnsi="TH SarabunPSK" w:cs="TH SarabunPSK" w:hint="cs"/>
          <w:b/>
          <w:bCs/>
          <w:sz w:val="32"/>
          <w:szCs w:val="32"/>
          <w:cs/>
        </w:rPr>
        <w:t>ข</w:t>
      </w:r>
      <w:r w:rsidR="00B029F2" w:rsidRPr="00A44AA5">
        <w:rPr>
          <w:rFonts w:ascii="TH SarabunPSK" w:hAnsi="TH SarabunPSK" w:cs="TH SarabunPSK" w:hint="cs"/>
          <w:b/>
          <w:bCs/>
          <w:sz w:val="32"/>
          <w:szCs w:val="32"/>
          <w:cs/>
        </w:rPr>
        <w:t>นคน การค้ามนุษย์ และอาชญากรรมข้ามชาติที่เกี่ยวข้อง</w:t>
      </w:r>
    </w:p>
    <w:p w:rsidR="00B029F2" w:rsidRDefault="00B029F2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คณะรัฐมนตรีมีมติเห็นชอบและอนุมัติตามที่กระทรวงการต่างประเทศ (กต.) เสนอดังนี้ </w:t>
      </w:r>
    </w:p>
    <w:p w:rsidR="00B029F2" w:rsidRDefault="00B029F2" w:rsidP="00627E79">
      <w:pPr>
        <w:pStyle w:val="afd"/>
        <w:numPr>
          <w:ilvl w:val="0"/>
          <w:numId w:val="5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เห็นชอบต่อร่างปฏิญญาของการประชุมระดับรัฐมนตรี ครั้งที่ 7 ของกระบวนการบาหลีว่าด้วย</w:t>
      </w:r>
    </w:p>
    <w:p w:rsidR="00B029F2" w:rsidRDefault="0059039F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การลักลอบข</w:t>
      </w:r>
      <w:r w:rsidR="00B029F2" w:rsidRPr="00B029F2">
        <w:rPr>
          <w:rFonts w:ascii="TH SarabunPSK" w:hAnsi="TH SarabunPSK" w:cs="TH SarabunPSK" w:hint="cs"/>
          <w:sz w:val="32"/>
          <w:szCs w:val="32"/>
          <w:cs/>
        </w:rPr>
        <w:t>นคน การค้ามนุษย์ และอาชญากรรมข้ามชาติที่เกี่ยวข้อง</w:t>
      </w:r>
      <w:r w:rsidR="00B029F2" w:rsidRPr="00B029F2">
        <w:rPr>
          <w:rFonts w:ascii="TH SarabunPSK" w:hAnsi="TH SarabunPSK" w:cs="TH SarabunPSK"/>
          <w:sz w:val="32"/>
          <w:szCs w:val="32"/>
        </w:rPr>
        <w:t xml:space="preserve">  </w:t>
      </w:r>
      <w:r w:rsidR="00B029F2" w:rsidRPr="00B029F2">
        <w:rPr>
          <w:rFonts w:ascii="TH SarabunPSK" w:hAnsi="TH SarabunPSK" w:cs="TH SarabunPSK" w:hint="cs"/>
          <w:sz w:val="32"/>
          <w:szCs w:val="32"/>
          <w:cs/>
        </w:rPr>
        <w:t>โดยหากมีความจำเป็นต้องแก้ไขปรับปรุงในส่วนที่ไม่ใช่สาระสำคัญก่อนมีการรับรอง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29F2" w:rsidRPr="00B029F2">
        <w:rPr>
          <w:rFonts w:ascii="TH SarabunPSK" w:hAnsi="TH SarabunPSK" w:cs="TH SarabunPSK" w:hint="cs"/>
          <w:sz w:val="32"/>
          <w:szCs w:val="32"/>
          <w:cs/>
        </w:rPr>
        <w:t>ให้ กต. สามารถดำเนินการได้โดย</w:t>
      </w:r>
      <w:r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B029F2" w:rsidRPr="00B029F2">
        <w:rPr>
          <w:rFonts w:ascii="TH SarabunPSK" w:hAnsi="TH SarabunPSK" w:cs="TH SarabunPSK" w:hint="cs"/>
          <w:sz w:val="32"/>
          <w:szCs w:val="32"/>
          <w:cs/>
        </w:rPr>
        <w:t>นำเสนอคณะรัฐมนตรี</w:t>
      </w:r>
      <w:r>
        <w:rPr>
          <w:rFonts w:ascii="TH SarabunPSK" w:hAnsi="TH SarabunPSK" w:cs="TH SarabunPSK" w:hint="cs"/>
          <w:sz w:val="32"/>
          <w:szCs w:val="32"/>
          <w:cs/>
        </w:rPr>
        <w:t>ทราบภายหลังพร้อมชี้แจงเหตุผลและประโยชน์ที่ไทยได้รับจากการปรับเปลี่ยนดังกล่าวด้วย</w:t>
      </w:r>
    </w:p>
    <w:p w:rsidR="0059039F" w:rsidRPr="00B029F2" w:rsidRDefault="0059039F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029F2" w:rsidRDefault="00B029F2" w:rsidP="00627E79">
      <w:pPr>
        <w:pStyle w:val="afd"/>
        <w:numPr>
          <w:ilvl w:val="0"/>
          <w:numId w:val="5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อนุมัติให้รัฐมนตรีช่วยว่าการกระทรวงการต่างประเทศ (นายวีระศักดิ์  ฟูตระกูล) ในฐานะ</w:t>
      </w:r>
    </w:p>
    <w:p w:rsidR="00B029F2" w:rsidRDefault="00B029F2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029F2">
        <w:rPr>
          <w:rFonts w:ascii="TH SarabunPSK" w:hAnsi="TH SarabunPSK" w:cs="TH SarabunPSK" w:hint="cs"/>
          <w:sz w:val="32"/>
          <w:szCs w:val="32"/>
          <w:cs/>
        </w:rPr>
        <w:t>หัวหน้าคณะผู้แทนไทย ร่วมรับรองปฏิญญาดังกล่าว</w:t>
      </w:r>
    </w:p>
    <w:p w:rsidR="00BC6267" w:rsidRPr="00A44AA5" w:rsidRDefault="00BC6267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44A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BC6267" w:rsidRPr="00A35117" w:rsidRDefault="00BC6267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กระบวนการบาหลีว่าด้วยการลักลอบขนคน การค้ามนุษย์ และอาชญากรรมข้ามชาติที่เกี่ยวข้อง หรือกระบวนการบาหลี  </w:t>
      </w:r>
      <w:r>
        <w:rPr>
          <w:rFonts w:ascii="TH SarabunPSK" w:hAnsi="TH SarabunPSK" w:cs="TH SarabunPSK"/>
          <w:sz w:val="32"/>
          <w:szCs w:val="32"/>
        </w:rPr>
        <w:t xml:space="preserve">(Bali  Process on </w:t>
      </w:r>
      <w:proofErr w:type="spellStart"/>
      <w:r>
        <w:rPr>
          <w:rFonts w:ascii="TH SarabunPSK" w:hAnsi="TH SarabunPSK" w:cs="TH SarabunPSK"/>
          <w:sz w:val="32"/>
          <w:szCs w:val="32"/>
        </w:rPr>
        <w:t>Prople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Smuggling, Trafficking in Persons and Related Transnational Crime – Bali Process)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เป็นกรอบความร่วมมมือระดับภูมิภาคเพื่อต่อต้านการลักลอบขนผู้โยกย้ายถิ่นฐาน  การค้ามนุษย์ และอาชญากรรมข้ามชาติที่เกี่ยวข้อง การประชุมระดับรัฐมนตรีจัดขี้นท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ุก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2 ปี โดยในปีนี้ </w:t>
      </w:r>
      <w:r w:rsidRPr="00A35117">
        <w:rPr>
          <w:rFonts w:ascii="TH SarabunPSK" w:hAnsi="TH SarabunPSK" w:cs="TH SarabunPSK" w:hint="cs"/>
          <w:sz w:val="32"/>
          <w:szCs w:val="32"/>
          <w:cs/>
        </w:rPr>
        <w:t>รัฐบาลอินโดนีเซียและ</w:t>
      </w:r>
      <w:r w:rsidR="005A0D4A" w:rsidRPr="00A35117">
        <w:rPr>
          <w:rFonts w:ascii="TH SarabunPSK" w:hAnsi="TH SarabunPSK" w:cs="TH SarabunPSK" w:hint="cs"/>
          <w:sz w:val="32"/>
          <w:szCs w:val="32"/>
          <w:cs/>
        </w:rPr>
        <w:t xml:space="preserve">ออสเตรเลียจะเป็นเจ้าภาพจัดการประชุมกระบวนการบาหลีระดับรัฐมนตรี ครั้งที่ 7 ณ เกาะบาหลี  ประเทศอินโดนีเซีย  ซึ่งจะมีการรับรองร่างปฏิญญาของการประชุมระดับรัฐมนตรี ครั้งที่ 7 ของกระบวนการบาหลีว่าด้วยการลักลอบขนคน  การค้ามนุษย์  และอาชญากรรมข้ามชาติที่เกี่ยวข้อง ในการประชุมดังกล่าวด้วย </w:t>
      </w:r>
    </w:p>
    <w:p w:rsidR="00300947" w:rsidRPr="00A35117" w:rsidRDefault="005A0D4A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35117">
        <w:rPr>
          <w:rFonts w:ascii="TH SarabunPSK" w:hAnsi="TH SarabunPSK" w:cs="TH SarabunPSK"/>
          <w:sz w:val="32"/>
          <w:szCs w:val="32"/>
          <w:cs/>
        </w:rPr>
        <w:tab/>
      </w:r>
      <w:r w:rsidRPr="00A35117">
        <w:rPr>
          <w:rFonts w:ascii="TH SarabunPSK" w:hAnsi="TH SarabunPSK" w:cs="TH SarabunPSK" w:hint="cs"/>
          <w:sz w:val="32"/>
          <w:szCs w:val="32"/>
          <w:cs/>
        </w:rPr>
        <w:t>ร่างปฏิญญาของการประชุมระดับรัฐมนตรี ครั้งที่ 7 ของกระบวนการบาหลี มีสาระสำคัญเป็นการยืนยันเจตนารมณ์ร่วมอย่างต่อเนื่องของประเทศสมาชิกกระบวนการบาหลี</w:t>
      </w:r>
      <w:r w:rsidR="00300947" w:rsidRPr="00A35117">
        <w:rPr>
          <w:rFonts w:ascii="TH SarabunPSK" w:hAnsi="TH SarabunPSK" w:cs="TH SarabunPSK" w:hint="cs"/>
          <w:sz w:val="32"/>
          <w:szCs w:val="32"/>
          <w:cs/>
        </w:rPr>
        <w:t>ในการร่วมมือกันในระดับภูมิภาคเพื่อแก้ไขปัญหาการโยกย้ายถิ่นฐานแบบไม่ปกติอย่างครอบคลุมมีประสิทธิภาพ และยั่งยืนบนพื้นฐานของหลักการ</w:t>
      </w:r>
      <w:r w:rsidR="0059039F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300947" w:rsidRPr="00A35117">
        <w:rPr>
          <w:rFonts w:ascii="TH SarabunPSK" w:hAnsi="TH SarabunPSK" w:cs="TH SarabunPSK" w:hint="cs"/>
          <w:sz w:val="32"/>
          <w:szCs w:val="32"/>
          <w:cs/>
        </w:rPr>
        <w:t>แบ่งเบาภาระระหว่างประเทศ</w:t>
      </w:r>
    </w:p>
    <w:p w:rsidR="00BC6267" w:rsidRDefault="00300947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35117">
        <w:rPr>
          <w:rFonts w:ascii="TH SarabunPSK" w:hAnsi="TH SarabunPSK" w:cs="TH SarabunPSK"/>
          <w:sz w:val="32"/>
          <w:szCs w:val="32"/>
          <w:cs/>
        </w:rPr>
        <w:tab/>
      </w:r>
      <w:r w:rsidRPr="00A35117">
        <w:rPr>
          <w:rFonts w:ascii="TH SarabunPSK" w:hAnsi="TH SarabunPSK" w:cs="TH SarabunPSK" w:hint="cs"/>
          <w:sz w:val="32"/>
          <w:szCs w:val="32"/>
          <w:cs/>
        </w:rPr>
        <w:t>ทั้งนี้ การที่ประเทศไทยได้เข้าร่วมและสนับสนุนกิจกรรมของกระ</w:t>
      </w:r>
      <w:r w:rsidR="00A35117">
        <w:rPr>
          <w:rFonts w:ascii="TH SarabunPSK" w:hAnsi="TH SarabunPSK" w:cs="TH SarabunPSK" w:hint="cs"/>
          <w:sz w:val="32"/>
          <w:szCs w:val="32"/>
          <w:cs/>
        </w:rPr>
        <w:t>บวนการบาหลีจะทำให้ได้รับประโยชน์จากการแลกเปลี่ยนประสบการณ์แนวปฏิบัติที่ดี และข้อมูลเชิงลึกระหว่างประเทศสมาชิกเพื่อนำไปสู่การพัฒนาศั</w:t>
      </w:r>
      <w:r w:rsidR="0059039F">
        <w:rPr>
          <w:rFonts w:ascii="TH SarabunPSK" w:hAnsi="TH SarabunPSK" w:cs="TH SarabunPSK" w:hint="cs"/>
          <w:sz w:val="32"/>
          <w:szCs w:val="32"/>
          <w:cs/>
        </w:rPr>
        <w:t>กย</w:t>
      </w:r>
      <w:r w:rsidR="00A35117">
        <w:rPr>
          <w:rFonts w:ascii="TH SarabunPSK" w:hAnsi="TH SarabunPSK" w:cs="TH SarabunPSK" w:hint="cs"/>
          <w:sz w:val="32"/>
          <w:szCs w:val="32"/>
          <w:cs/>
        </w:rPr>
        <w:t>ภาพของไทยในการป้องกันและแก้ไขปัญหาการลักลอบขนคน  การค้ามนุษย์และอาชญากรรมข้ามชาติให้เกิดผลอย่างเป็นรูปธรรมต่อไป</w:t>
      </w:r>
    </w:p>
    <w:p w:rsidR="00A35117" w:rsidRPr="00B029F2" w:rsidRDefault="00A35117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DA030F" w:rsidTr="00403738">
        <w:tc>
          <w:tcPr>
            <w:tcW w:w="9820" w:type="dxa"/>
          </w:tcPr>
          <w:p w:rsidR="0088693F" w:rsidRPr="00DA030F" w:rsidRDefault="0088693F" w:rsidP="00A44AA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E227E3" w:rsidRDefault="000719F5" w:rsidP="00A44AA5">
      <w:pPr>
        <w:tabs>
          <w:tab w:val="left" w:pos="1134"/>
        </w:tabs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DA030F"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</w:t>
      </w:r>
    </w:p>
    <w:p w:rsidR="00DA030F" w:rsidRPr="00DA030F" w:rsidRDefault="00DA030F" w:rsidP="00A44AA5">
      <w:pPr>
        <w:tabs>
          <w:tab w:val="left" w:pos="1134"/>
        </w:tabs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>(กระทรวงสาธารณสุข)</w:t>
      </w:r>
    </w:p>
    <w:p w:rsidR="00DA030F" w:rsidRPr="00DA030F" w:rsidRDefault="00DA030F" w:rsidP="00E227E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>นายกิตติ กรรภิรมย์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สาธารณสุขนิเทศก์ (นายแพทย์เชี่ยวชาญ) สำนักงานปลัดกระทรวง ให้ดำรงตำแหน่ง สาธารณสุขนิเทศก์ (นายแพทย์ทรงคุณวุฒิ) สำนักงานปลัดกระทรวง กระทรวงสาธารณสุข ตั้งแต่วันที่ 2 เมษายน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DA030F" w:rsidRPr="00DA030F" w:rsidRDefault="00DA030F" w:rsidP="00E227E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E227E3" w:rsidRPr="00B1445A" w:rsidRDefault="000719F5" w:rsidP="00E227E3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</w:t>
      </w:r>
      <w:r w:rsidR="00E227E3"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(กระทรวงสาธารณสุข)</w:t>
      </w:r>
    </w:p>
    <w:p w:rsidR="00E227E3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ab/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นายสุขุม กาญจนพิมาย </w:t>
      </w:r>
    </w:p>
    <w:p w:rsidR="00E227E3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>อธิบดีกรมวิทยาศาสตร์การแพทย์ ให้ดำรงตำแหน่ง ปลัดกระทรวง สำนักงานปลัดกระทรวง กระทรวงสาธารณสุข ตั้งแต่วันที่ 1 ตุลาคม 2561 เพื่อทดแทนผู้ที่จะเกษียณอายุราชการ ทั้งนี้ ตั้งแต่วันที่ทรงพระกรุณาโปรดเกล้า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โปรดกระหม่อมแต่งตั้งเป็นต้นไป 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227E3" w:rsidRPr="00B1445A" w:rsidRDefault="000719F5" w:rsidP="00E227E3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E227E3"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การแต่งตั้งกรรมการผู้ทรงคุณวุฒิในคณะกรรมการบริหารสถาบันเทคโนโลยีป้องกันประเทศ เพื่อดำรงตำแหน่งแทนผู้ซึ่งพ้นจากตำแหน่งก่อนวาระ </w:t>
      </w:r>
    </w:p>
    <w:p w:rsidR="00E227E3" w:rsidRDefault="00E227E3" w:rsidP="00E227E3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ab/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คณะรัฐมนตรีมีมติอนุมัติตามที่กระทรวงกลาโหมเสนอแต่งตั้ง </w:t>
      </w:r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นาวาอากาศโท ศาสตราจารย์ </w:t>
      </w:r>
    </w:p>
    <w:p w:rsidR="00E227E3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สราวุฒิ สุจิตจร</w:t>
      </w: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 กรรมการผู้ทรงคุณวุฒิด้านเทคโนโลยีป้องกันประเทศ อุตสาหกรรมป้องกันประเทศ หรือวิทยาศาสตร์เทคโนโลยีและนวัตกรรม ในคณะกรรมการบริหารสถาบันเทคโนโลยีป้องกันประเทศ แทนผู้ซึ่ง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พ้นจากตำแหน่งก่อนวาระ ทั้งนี้ ตั้งแต่วันที่ 7 สิงหาคม 2561 เป็นต้นไป </w:t>
      </w:r>
    </w:p>
    <w:p w:rsidR="00E227E3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E21DB" w:rsidRDefault="006E21DB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E21DB" w:rsidRDefault="006E21DB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E21DB" w:rsidRDefault="006E21DB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E21DB" w:rsidRPr="00B1445A" w:rsidRDefault="006E21DB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227E3" w:rsidRPr="00B1445A" w:rsidRDefault="000719F5" w:rsidP="00E227E3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="00E227E3"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การแต่งตั้งกรรมการผู้ทรงคุณวุฒิในคณะกรรมการบริหารศูนย์ความเป็นเลิศด้านชีววิทยาศาสตร์ </w:t>
      </w:r>
    </w:p>
    <w:p w:rsidR="00E227E3" w:rsidRDefault="00E227E3" w:rsidP="00E227E3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ab/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คณะรัฐมนตรีมีมติอนุมัติตามที่กระทรวงวิทยาศาสตร์และเทคโนโลยีเสนอแต่งตั้ง </w:t>
      </w:r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นายวิเชียร 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เชิดชูตระกูลทอง</w:t>
      </w: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ผู้ทรงคุณวุฒิด้านธุรกิจและการลงทุนในคณะกรรมการบริหารศูนย์ความเป็นเลิศด้านชีววิทยาศาสตร์ แทนตำแหน่งที่ว่าง โดยให้อยู่ในตำแหน่งเท่ากับวาระที่เหลืออยู่ของกรรมการผู้ทรงคุณวุฒิซึ่งได้แต่งตั้งไว้แล้ว ทั้งนี้ ตั้งแต่วันที่ 7 สิงหาคม 2561 เป็นต้นไป 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227E3" w:rsidRPr="00B1445A" w:rsidRDefault="000719F5" w:rsidP="00E227E3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="00E227E3"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การแต่งตั้งข้าราชการเพื่อแต่งตั้งให้ดำรงตำแหน่งปลัดกระทรวงพลังงาน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ab/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คณะรัฐมนตรีมีมติอนุมัติตามที่กระทรวงพลังงานเสนอรับโอน </w:t>
      </w:r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นายกุ</w:t>
      </w:r>
      <w:proofErr w:type="spellStart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ลิศ</w:t>
      </w:r>
      <w:proofErr w:type="spellEnd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สมบัติศิริ</w:t>
      </w: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                     </w:t>
      </w:r>
      <w:r w:rsidRPr="00B1445A">
        <w:rPr>
          <w:rFonts w:ascii="TH SarabunPSK" w:hAnsi="TH SarabunPSK" w:cs="TH SarabunPSK" w:hint="cs"/>
          <w:sz w:val="32"/>
          <w:szCs w:val="32"/>
          <w:cs/>
        </w:rPr>
        <w:t>อธิบดีกรมศุลกากร (นักบริหารระดับสูง) กรมศุลกากร กระทรวงการคลัง มาแต่งตั้งให้ดำรงตำแหน่ง ปลัดกระทรวงพลังงาน สำนักงานปลัดกระทรวง กระทรวงพลังงาน ตั้งแต่วันที่ 1 ตุลาคม 2561 ทั้งนี้ ตั้งแต่วันที่ทรงพระกรุณา</w:t>
      </w:r>
      <w:r w:rsidR="000719F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โปรดเกล้าโปรดกระหม่อมแต่งตั้งเป็นต้นไป </w:t>
      </w:r>
    </w:p>
    <w:p w:rsidR="00E227E3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227E3" w:rsidRPr="00B1445A" w:rsidRDefault="000719F5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="00E227E3"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การแต่งตั้งข้าราชการพลเรือนสามัญประเภทบริหารระดับสูง (กระทรวงการคลัง)</w:t>
      </w:r>
      <w:r w:rsidR="00E227E3" w:rsidRPr="00B1445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ab/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โอนและย้ายข้าราชการพลเรือนสามัญในสังกัดไปแต่งตั้งให้ดำรงตำแหน่งในประเภทบริหารระดับสูงเพื่อทดแทนตำแหน่งที่ผู้ครองตำแหน่งอยู่เดิมจะพ้นไป และเพื่อการสับเปลี่ยนหมุนเวียน ตั้งแต่วันที่ 1 ตุลาคม 2561 จำนวน 5 ราย ดังนี้ 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ab/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  <w:t xml:space="preserve">1. โอน  </w:t>
      </w:r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นายก</w:t>
      </w:r>
      <w:proofErr w:type="spellStart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ฤษฎา</w:t>
      </w:r>
      <w:proofErr w:type="spellEnd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จีนะวิจารณะ</w:t>
      </w: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 อธิบดี (นักบริหารสูง) กรมสรรพสามิต กระทรวงการคลัง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ไปดำรงตำแหน่งอธิบดี (นักบริหารสูง) กรมศุลกากร กระทรวงการคลัง 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  <w:t xml:space="preserve">2. โอน </w:t>
      </w:r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นายพ</w:t>
      </w:r>
      <w:proofErr w:type="spellStart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ชร</w:t>
      </w:r>
      <w:proofErr w:type="spellEnd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อนันต</w:t>
      </w:r>
      <w:proofErr w:type="spellEnd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ศิลป์</w:t>
      </w: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 อธิบดี (นักบริหารสูง) กรมธนารักษ์ กระทรวงการคลัง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ไปดำรงตำแหน่งอธิบดี (นักบริหารสูง) กรมสรรพสามิต กระทรวงการคลัง 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ab/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  <w:t xml:space="preserve">3. โอน </w:t>
      </w:r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นายอำนวย ปรีมนวงศ์</w:t>
      </w: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 รองปลัดกระทรวง (นักบริหารสูง) สำนักงานปลัดกระทรวง กระทรวงการคลัง ไปดำรงตำแหน่งอธิบดี (นักบริหารสูง) กรมธนารักษ์ กระทรวงการคลัง 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  <w:t xml:space="preserve">4. ย้าย </w:t>
      </w:r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นายยุทธนา หยิมการุณ</w:t>
      </w: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(ผู้ตรวจราชการกระทรวงสูง)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สำนักงานปลัดกระทรวง กระทรวงการคลัง ไปดำรงตำแหน่งรองปลัดกระทรวง (นักบริหารสูง)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สำนักงานปลัดกระทรวง กระทรวงการคลัง 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  <w:t xml:space="preserve">5. โอน </w:t>
      </w:r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นางแพตริ</w:t>
      </w:r>
      <w:proofErr w:type="spellStart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เซีย</w:t>
      </w:r>
      <w:proofErr w:type="spellEnd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มงคลว</w:t>
      </w:r>
      <w:proofErr w:type="spellStart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นิช</w:t>
      </w:r>
      <w:proofErr w:type="spellEnd"/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ที่ปรึกษาด้านยุทธศาสตร์การจัดเก็บภาษี (กลุ่มธุรกิจพลังงาน) (นักวิเคราะห์นโยบายและแผนทรงคุณวุฒิ) กรมสรรพากร กระทรวงการคลัง ไปดำรงตำแหน่งผู้ตรวจราชการกระทรวง (ผู้ตรวจราชการกระทรวงสูง) สำนักงานปลัดกระทรวง กระทรวงการคลัง 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ab/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  <w:t>ตั้งแต่วันที่ 1 ตุลาคม 2561 ทั้งนี้ ตั้งแต่วันที่ทรงพระกรุณาโปรดเกล้าโปรดกระหม่อมแต่งตั้ง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เป็นต้นไป </w:t>
      </w:r>
    </w:p>
    <w:p w:rsidR="00E227E3" w:rsidRPr="00B1445A" w:rsidRDefault="00E227E3" w:rsidP="00E227E3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</w:p>
    <w:p w:rsidR="00DA030F" w:rsidRPr="00DA030F" w:rsidRDefault="00E227E3" w:rsidP="00E227E3">
      <w:pPr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</w:p>
    <w:p w:rsidR="00DA030F" w:rsidRPr="00DA030F" w:rsidRDefault="00DA030F" w:rsidP="00A44AA5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BB1C09" w:rsidRPr="00DA030F" w:rsidRDefault="00BB1C09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BB1C09" w:rsidRPr="00DA030F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4ACE" w:rsidRDefault="00934ACE">
      <w:r>
        <w:separator/>
      </w:r>
    </w:p>
  </w:endnote>
  <w:endnote w:type="continuationSeparator" w:id="0">
    <w:p w:rsidR="00934ACE" w:rsidRDefault="00934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47" w:rsidRDefault="00281C4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4ACE" w:rsidRDefault="00934ACE">
      <w:r>
        <w:separator/>
      </w:r>
    </w:p>
  </w:footnote>
  <w:footnote w:type="continuationSeparator" w:id="0">
    <w:p w:rsidR="00934ACE" w:rsidRDefault="00934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675CCF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675CCF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7C206F">
      <w:rPr>
        <w:rStyle w:val="ad"/>
        <w:rFonts w:ascii="Cordia New" w:hAnsi="Cordia New" w:cs="Cordia New"/>
        <w:noProof/>
        <w:sz w:val="32"/>
        <w:szCs w:val="32"/>
        <w:cs/>
      </w:rPr>
      <w:t>7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934ACE">
    <w:pPr>
      <w:pStyle w:val="ab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61857"/>
    <w:multiLevelType w:val="multilevel"/>
    <w:tmpl w:val="7C36C1A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" w15:restartNumberingAfterBreak="0">
    <w:nsid w:val="2C6718FD"/>
    <w:multiLevelType w:val="hybridMultilevel"/>
    <w:tmpl w:val="B73E6C88"/>
    <w:lvl w:ilvl="0" w:tplc="E86C0B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3D82114"/>
    <w:multiLevelType w:val="multilevel"/>
    <w:tmpl w:val="7C36C1A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3" w15:restartNumberingAfterBreak="0">
    <w:nsid w:val="5C7B1F9F"/>
    <w:multiLevelType w:val="hybridMultilevel"/>
    <w:tmpl w:val="EFD8ED4E"/>
    <w:lvl w:ilvl="0" w:tplc="8EDE83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6D402A2"/>
    <w:multiLevelType w:val="hybridMultilevel"/>
    <w:tmpl w:val="1D0A8E74"/>
    <w:lvl w:ilvl="0" w:tplc="894491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BE6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96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9F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5BD1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915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00B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1A8"/>
    <w:rsid w:val="002E0447"/>
    <w:rsid w:val="002E09B6"/>
    <w:rsid w:val="002E21F8"/>
    <w:rsid w:val="002E2D49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947"/>
    <w:rsid w:val="00300AEA"/>
    <w:rsid w:val="00300C26"/>
    <w:rsid w:val="00300C3E"/>
    <w:rsid w:val="00301B83"/>
    <w:rsid w:val="00301CEA"/>
    <w:rsid w:val="00304217"/>
    <w:rsid w:val="003053D4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42C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27E6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2CC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DA3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039F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D4A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27E7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CCF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27E6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1DB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8EA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06F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97B4A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94A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AC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5976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117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4AA5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9CD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6C4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29F2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AE4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267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030F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7E3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182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3F09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5C5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C606D8B-F4AA-42FF-B1BB-9EFCB715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2E7D6-15CF-44DE-91A6-16886BF5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5028</Words>
  <Characters>28663</Characters>
  <Application>Microsoft Office Word</Application>
  <DocSecurity>0</DocSecurity>
  <Lines>238</Lines>
  <Paragraphs>67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33624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2018-08-07T08:17:00Z</cp:lastPrinted>
  <dcterms:created xsi:type="dcterms:W3CDTF">2018-08-08T01:41:00Z</dcterms:created>
  <dcterms:modified xsi:type="dcterms:W3CDTF">2018-08-08T01:41:00Z</dcterms:modified>
</cp:coreProperties>
</file>